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3EEB2" w14:textId="77777777" w:rsidR="00D431EC" w:rsidRDefault="00D431EC" w:rsidP="00A46490">
      <w:pPr>
        <w:pStyle w:val="BodyText"/>
        <w:rPr>
          <w:b/>
          <w:bCs/>
          <w:color w:val="00B0F0"/>
          <w:sz w:val="28"/>
          <w:szCs w:val="28"/>
        </w:rPr>
      </w:pPr>
      <w:r w:rsidRPr="00D431EC">
        <w:rPr>
          <w:b/>
          <w:bCs/>
          <w:color w:val="00B0F0"/>
          <w:sz w:val="28"/>
          <w:szCs w:val="28"/>
        </w:rPr>
        <w:t xml:space="preserve">What does genetic testing involve? </w:t>
      </w:r>
    </w:p>
    <w:p w14:paraId="54059801" w14:textId="77777777" w:rsidR="00EA3CD8" w:rsidRPr="00EB4B87" w:rsidRDefault="00EA3CD8" w:rsidP="00A46490">
      <w:pPr>
        <w:pStyle w:val="BodyText"/>
        <w:rPr>
          <w:b/>
          <w:bCs/>
          <w:color w:val="00B0F0"/>
          <w:sz w:val="16"/>
          <w:szCs w:val="16"/>
        </w:rPr>
      </w:pPr>
    </w:p>
    <w:p w14:paraId="3395FD33" w14:textId="77777777" w:rsidR="00D431EC" w:rsidRDefault="00D431EC" w:rsidP="00A46490">
      <w:pPr>
        <w:pStyle w:val="BodyText"/>
        <w:rPr>
          <w:sz w:val="24"/>
          <w:szCs w:val="24"/>
        </w:rPr>
      </w:pPr>
      <w:r w:rsidRPr="00D431EC">
        <w:rPr>
          <w:sz w:val="24"/>
          <w:szCs w:val="24"/>
        </w:rPr>
        <w:t xml:space="preserve">During your genetic consultation, the doctor or counsellor may suggest that it would be helpful for you to have genetic testing. This usually means you need to give a blood sample, but sometimes (for example, in children) some types of genetic testing can be done on a saliva sample. </w:t>
      </w:r>
    </w:p>
    <w:p w14:paraId="5AA6DCBB" w14:textId="77777777" w:rsidR="00A46490" w:rsidRPr="00D431EC" w:rsidRDefault="00A46490" w:rsidP="00A46490">
      <w:pPr>
        <w:pStyle w:val="BodyText"/>
        <w:rPr>
          <w:sz w:val="24"/>
          <w:szCs w:val="24"/>
        </w:rPr>
      </w:pPr>
    </w:p>
    <w:p w14:paraId="77948372" w14:textId="77777777" w:rsidR="00D431EC" w:rsidRDefault="00D431EC" w:rsidP="00A46490">
      <w:pPr>
        <w:pStyle w:val="BodyText"/>
        <w:rPr>
          <w:b/>
          <w:bCs/>
          <w:color w:val="00B0F0"/>
          <w:sz w:val="28"/>
          <w:szCs w:val="28"/>
        </w:rPr>
      </w:pPr>
      <w:r w:rsidRPr="00D431EC">
        <w:rPr>
          <w:b/>
          <w:bCs/>
          <w:color w:val="00B0F0"/>
          <w:sz w:val="28"/>
          <w:szCs w:val="28"/>
        </w:rPr>
        <w:t xml:space="preserve">What about other members of my family? </w:t>
      </w:r>
    </w:p>
    <w:p w14:paraId="5DA0BD9D" w14:textId="77777777" w:rsidR="00EA3CD8" w:rsidRPr="00EB4B87" w:rsidRDefault="00EA3CD8" w:rsidP="00A46490">
      <w:pPr>
        <w:pStyle w:val="BodyText"/>
        <w:rPr>
          <w:b/>
          <w:bCs/>
          <w:color w:val="00B0F0"/>
          <w:sz w:val="16"/>
          <w:szCs w:val="16"/>
        </w:rPr>
      </w:pPr>
    </w:p>
    <w:p w14:paraId="28971E87" w14:textId="13E3339B" w:rsidR="00345ECE" w:rsidRPr="00D431EC" w:rsidRDefault="00EA3CD8" w:rsidP="00A46490">
      <w:pPr>
        <w:pStyle w:val="BodyText"/>
        <w:rPr>
          <w:sz w:val="24"/>
          <w:szCs w:val="24"/>
        </w:rPr>
      </w:pPr>
      <w:r>
        <w:rPr>
          <w:noProof/>
          <w:color w:val="636466"/>
        </w:rPr>
        <mc:AlternateContent>
          <mc:Choice Requires="wps">
            <w:drawing>
              <wp:anchor distT="0" distB="0" distL="114300" distR="114300" simplePos="0" relativeHeight="251660288" behindDoc="1" locked="0" layoutInCell="1" allowOverlap="1" wp14:anchorId="12890928" wp14:editId="4821C817">
                <wp:simplePos x="0" y="0"/>
                <wp:positionH relativeFrom="page">
                  <wp:align>left</wp:align>
                </wp:positionH>
                <wp:positionV relativeFrom="paragraph">
                  <wp:posOffset>928370</wp:posOffset>
                </wp:positionV>
                <wp:extent cx="5194300" cy="5753100"/>
                <wp:effectExtent l="0" t="0" r="635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94300" cy="5753100"/>
                        </a:xfrm>
                        <a:custGeom>
                          <a:avLst/>
                          <a:gdLst>
                            <a:gd name="T0" fmla="*/ 0 w 8371"/>
                            <a:gd name="T1" fmla="*/ 7111 h 4896"/>
                            <a:gd name="T2" fmla="*/ 0 w 8371"/>
                            <a:gd name="T3" fmla="*/ 11906 h 4896"/>
                            <a:gd name="T4" fmla="*/ 8371 w 8371"/>
                            <a:gd name="T5" fmla="*/ 11906 h 4896"/>
                            <a:gd name="T6" fmla="*/ 8371 w 8371"/>
                            <a:gd name="T7" fmla="*/ 7466 h 4896"/>
                            <a:gd name="T8" fmla="*/ 7879 w 8371"/>
                            <a:gd name="T9" fmla="*/ 7303 h 4896"/>
                            <a:gd name="T10" fmla="*/ 7875 w 8371"/>
                            <a:gd name="T11" fmla="*/ 7302 h 4896"/>
                            <a:gd name="T12" fmla="*/ 2005 w 8371"/>
                            <a:gd name="T13" fmla="*/ 7302 h 4896"/>
                            <a:gd name="T14" fmla="*/ 1778 w 8371"/>
                            <a:gd name="T15" fmla="*/ 7300 h 4896"/>
                            <a:gd name="T16" fmla="*/ 1562 w 8371"/>
                            <a:gd name="T17" fmla="*/ 7295 h 4896"/>
                            <a:gd name="T18" fmla="*/ 1357 w 8371"/>
                            <a:gd name="T19" fmla="*/ 7286 h 4896"/>
                            <a:gd name="T20" fmla="*/ 1162 w 8371"/>
                            <a:gd name="T21" fmla="*/ 7275 h 4896"/>
                            <a:gd name="T22" fmla="*/ 978 w 8371"/>
                            <a:gd name="T23" fmla="*/ 7260 h 4896"/>
                            <a:gd name="T24" fmla="*/ 804 w 8371"/>
                            <a:gd name="T25" fmla="*/ 7243 h 4896"/>
                            <a:gd name="T26" fmla="*/ 721 w 8371"/>
                            <a:gd name="T27" fmla="*/ 7234 h 4896"/>
                            <a:gd name="T28" fmla="*/ 640 w 8371"/>
                            <a:gd name="T29" fmla="*/ 7224 h 4896"/>
                            <a:gd name="T30" fmla="*/ 561 w 8371"/>
                            <a:gd name="T31" fmla="*/ 7213 h 4896"/>
                            <a:gd name="T32" fmla="*/ 485 w 8371"/>
                            <a:gd name="T33" fmla="*/ 7202 h 4896"/>
                            <a:gd name="T34" fmla="*/ 412 w 8371"/>
                            <a:gd name="T35" fmla="*/ 7191 h 4896"/>
                            <a:gd name="T36" fmla="*/ 340 w 8371"/>
                            <a:gd name="T37" fmla="*/ 7179 h 4896"/>
                            <a:gd name="T38" fmla="*/ 271 w 8371"/>
                            <a:gd name="T39" fmla="*/ 7167 h 4896"/>
                            <a:gd name="T40" fmla="*/ 204 w 8371"/>
                            <a:gd name="T41" fmla="*/ 7154 h 4896"/>
                            <a:gd name="T42" fmla="*/ 140 w 8371"/>
                            <a:gd name="T43" fmla="*/ 7141 h 4896"/>
                            <a:gd name="T44" fmla="*/ 77 w 8371"/>
                            <a:gd name="T45" fmla="*/ 7128 h 4896"/>
                            <a:gd name="T46" fmla="*/ 17 w 8371"/>
                            <a:gd name="T47" fmla="*/ 7115 h 4896"/>
                            <a:gd name="T48" fmla="*/ 0 w 8371"/>
                            <a:gd name="T49" fmla="*/ 7111 h 4896"/>
                            <a:gd name="T50" fmla="*/ 5967 w 8371"/>
                            <a:gd name="T51" fmla="*/ 7010 h 4896"/>
                            <a:gd name="T52" fmla="*/ 5212 w 8371"/>
                            <a:gd name="T53" fmla="*/ 7060 h 4896"/>
                            <a:gd name="T54" fmla="*/ 3930 w 8371"/>
                            <a:gd name="T55" fmla="*/ 7198 h 4896"/>
                            <a:gd name="T56" fmla="*/ 3772 w 8371"/>
                            <a:gd name="T57" fmla="*/ 7213 h 4896"/>
                            <a:gd name="T58" fmla="*/ 3318 w 8371"/>
                            <a:gd name="T59" fmla="*/ 7251 h 4896"/>
                            <a:gd name="T60" fmla="*/ 3031 w 8371"/>
                            <a:gd name="T61" fmla="*/ 7270 h 4896"/>
                            <a:gd name="T62" fmla="*/ 2757 w 8371"/>
                            <a:gd name="T63" fmla="*/ 7285 h 4896"/>
                            <a:gd name="T64" fmla="*/ 2494 w 8371"/>
                            <a:gd name="T65" fmla="*/ 7295 h 4896"/>
                            <a:gd name="T66" fmla="*/ 2244 w 8371"/>
                            <a:gd name="T67" fmla="*/ 7301 h 4896"/>
                            <a:gd name="T68" fmla="*/ 2005 w 8371"/>
                            <a:gd name="T69" fmla="*/ 7302 h 4896"/>
                            <a:gd name="T70" fmla="*/ 7875 w 8371"/>
                            <a:gd name="T71" fmla="*/ 7302 h 4896"/>
                            <a:gd name="T72" fmla="*/ 7074 w 8371"/>
                            <a:gd name="T73" fmla="*/ 7157 h 4896"/>
                            <a:gd name="T74" fmla="*/ 6490 w 8371"/>
                            <a:gd name="T75" fmla="*/ 7043 h 4896"/>
                            <a:gd name="T76" fmla="*/ 5967 w 8371"/>
                            <a:gd name="T77" fmla="*/ 7010 h 489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8371" h="4896">
                              <a:moveTo>
                                <a:pt x="0" y="101"/>
                              </a:moveTo>
                              <a:lnTo>
                                <a:pt x="0" y="4896"/>
                              </a:lnTo>
                              <a:lnTo>
                                <a:pt x="8371" y="4896"/>
                              </a:lnTo>
                              <a:lnTo>
                                <a:pt x="8371" y="456"/>
                              </a:lnTo>
                              <a:lnTo>
                                <a:pt x="7879" y="293"/>
                              </a:lnTo>
                              <a:lnTo>
                                <a:pt x="7875" y="292"/>
                              </a:lnTo>
                              <a:lnTo>
                                <a:pt x="2005" y="292"/>
                              </a:lnTo>
                              <a:lnTo>
                                <a:pt x="1778" y="290"/>
                              </a:lnTo>
                              <a:lnTo>
                                <a:pt x="1562" y="285"/>
                              </a:lnTo>
                              <a:lnTo>
                                <a:pt x="1357" y="276"/>
                              </a:lnTo>
                              <a:lnTo>
                                <a:pt x="1162" y="265"/>
                              </a:lnTo>
                              <a:lnTo>
                                <a:pt x="978" y="250"/>
                              </a:lnTo>
                              <a:lnTo>
                                <a:pt x="804" y="233"/>
                              </a:lnTo>
                              <a:lnTo>
                                <a:pt x="721" y="224"/>
                              </a:lnTo>
                              <a:lnTo>
                                <a:pt x="640" y="214"/>
                              </a:lnTo>
                              <a:lnTo>
                                <a:pt x="561" y="203"/>
                              </a:lnTo>
                              <a:lnTo>
                                <a:pt x="485" y="192"/>
                              </a:lnTo>
                              <a:lnTo>
                                <a:pt x="412" y="181"/>
                              </a:lnTo>
                              <a:lnTo>
                                <a:pt x="340" y="169"/>
                              </a:lnTo>
                              <a:lnTo>
                                <a:pt x="271" y="157"/>
                              </a:lnTo>
                              <a:lnTo>
                                <a:pt x="204" y="144"/>
                              </a:lnTo>
                              <a:lnTo>
                                <a:pt x="140" y="131"/>
                              </a:lnTo>
                              <a:lnTo>
                                <a:pt x="77" y="118"/>
                              </a:lnTo>
                              <a:lnTo>
                                <a:pt x="17" y="105"/>
                              </a:lnTo>
                              <a:lnTo>
                                <a:pt x="0" y="101"/>
                              </a:lnTo>
                              <a:close/>
                              <a:moveTo>
                                <a:pt x="5967" y="0"/>
                              </a:moveTo>
                              <a:lnTo>
                                <a:pt x="5212" y="50"/>
                              </a:lnTo>
                              <a:lnTo>
                                <a:pt x="3930" y="188"/>
                              </a:lnTo>
                              <a:lnTo>
                                <a:pt x="3772" y="203"/>
                              </a:lnTo>
                              <a:lnTo>
                                <a:pt x="3318" y="241"/>
                              </a:lnTo>
                              <a:lnTo>
                                <a:pt x="3031" y="260"/>
                              </a:lnTo>
                              <a:lnTo>
                                <a:pt x="2757" y="275"/>
                              </a:lnTo>
                              <a:lnTo>
                                <a:pt x="2494" y="285"/>
                              </a:lnTo>
                              <a:lnTo>
                                <a:pt x="2244" y="291"/>
                              </a:lnTo>
                              <a:lnTo>
                                <a:pt x="2005" y="292"/>
                              </a:lnTo>
                              <a:lnTo>
                                <a:pt x="7875" y="292"/>
                              </a:lnTo>
                              <a:lnTo>
                                <a:pt x="7074" y="147"/>
                              </a:lnTo>
                              <a:lnTo>
                                <a:pt x="6490" y="33"/>
                              </a:lnTo>
                              <a:lnTo>
                                <a:pt x="5967" y="0"/>
                              </a:lnTo>
                              <a:close/>
                            </a:path>
                          </a:pathLst>
                        </a:custGeom>
                        <a:solidFill>
                          <a:srgbClr val="00A2E5"/>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A16603A" w14:textId="77777777" w:rsidR="00345ECE" w:rsidRDefault="00345ECE" w:rsidP="00345ECE">
                            <w:pPr>
                              <w:jc w:val="center"/>
                            </w:pPr>
                            <w:bookmarkStart w:id="0" w:name="_Hlk136864059"/>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890928" id="AutoShape 3" o:spid="_x0000_s1026" style="position:absolute;margin-left:0;margin-top:73.1pt;width:409pt;height:453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coordsize="8371,489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" adj="-11796480,,5400" path="m,101l,4896r8371,l8371,456,7879,293r-4,-1l2005,292r-227,-2l1562,285r-205,-9l1162,265,978,250,804,233r-83,-9l640,214,561,203,485,192,412,181,340,169,271,157,204,144,140,131,77,118,17,105,,101xm5967,l5212,50,3930,188r-158,15l3318,241r-287,19l2757,275r-263,10l2244,291r-239,1l7875,292,7074,147,6490,33,5967,xe" fillcolor="#00a2e5" stroked="f">
                <v:stroke joinstyle="round"/>
                <v:formulas/>
                <v:path arrowok="t" o:connecttype="custom" o:connectlocs="0,8355861;0,13990280;5194300,13990280;5194300,8773007;4889008,8581472;4886526,8580297;1244125,8580297;1103269,8577947;969239,8572072;842034,8561496;721034,8548571;606860,8530945;498891,8510969;447389,8500393;397127,8488643;348107,8475717;300948,8462791;255651,8449866;210974,8435765;168159,8421664;126584,8406388;86872,8391113;47779,8375837;10549,8360561;0,8355861;3702591,8237180;3234105,8295933;2438609,8458091;2340569,8475717;2058856,8520369;1880770,8542695;1710750,8560321;1547555,8572072;1392427,8579122;1244125,8580297;4886526,8580297;4389497,8409914;4027118,8275957;3702591,8237180" o:connectangles="0,0,0,0,0,0,0,0,0,0,0,0,0,0,0,0,0,0,0,0,0,0,0,0,0,0,0,0,0,0,0,0,0,0,0,0,0,0,0" textboxrect="0,0,8371,4896"/>
                <v:textbox>
                  <w:txbxContent>
                    <w:p w14:paraId="0A16603A" w14:textId="77777777" w:rsidR="00345ECE" w:rsidRDefault="00345ECE" w:rsidP="00345ECE">
                      <w:pPr>
                        <w:jc w:val="center"/>
                      </w:pPr>
                      <w:bookmarkStart w:id="1" w:name="_Hlk136864059"/>
                      <w:bookmarkEnd w:id="1"/>
                    </w:p>
                  </w:txbxContent>
                </v:textbox>
                <w10:wrap anchorx="page"/>
              </v:shape>
            </w:pict>
          </mc:Fallback>
        </mc:AlternateContent>
      </w:r>
      <w:r w:rsidR="00D431EC" w:rsidRPr="00D431EC">
        <w:rPr>
          <w:sz w:val="24"/>
          <w:szCs w:val="24"/>
        </w:rPr>
        <w:t xml:space="preserve">The genetics team will also talk to you about how to approach other members of your family, such as brothers, </w:t>
      </w:r>
      <w:proofErr w:type="gramStart"/>
      <w:r w:rsidR="00D431EC" w:rsidRPr="00D431EC">
        <w:rPr>
          <w:sz w:val="24"/>
          <w:szCs w:val="24"/>
        </w:rPr>
        <w:t>sisters</w:t>
      </w:r>
      <w:proofErr w:type="gramEnd"/>
      <w:r w:rsidR="00D431EC" w:rsidRPr="00D431EC">
        <w:rPr>
          <w:sz w:val="24"/>
          <w:szCs w:val="24"/>
        </w:rPr>
        <w:t xml:space="preserve"> and parents, if they might be at risk too. We appreciate this can be a very upsetting time and you may prefer to discuss this with your relatives </w:t>
      </w:r>
      <w:proofErr w:type="gramStart"/>
      <w:r w:rsidR="00D431EC" w:rsidRPr="00D431EC">
        <w:rPr>
          <w:sz w:val="24"/>
          <w:szCs w:val="24"/>
        </w:rPr>
        <w:t>at a later date</w:t>
      </w:r>
      <w:proofErr w:type="gramEnd"/>
      <w:r w:rsidR="00D431EC" w:rsidRPr="00D431EC">
        <w:rPr>
          <w:sz w:val="24"/>
          <w:szCs w:val="24"/>
        </w:rPr>
        <w:t>. Talking with the genetics team can help look at what will be best for you or your family at this time</w:t>
      </w:r>
      <w:r w:rsidR="00345ECE" w:rsidRPr="00D431EC">
        <w:rPr>
          <w:color w:val="636466"/>
          <w:sz w:val="24"/>
          <w:szCs w:val="24"/>
        </w:rPr>
        <w:t>.</w:t>
      </w:r>
    </w:p>
    <w:p w14:paraId="10A50A10" w14:textId="5763FA26" w:rsidR="00345ECE" w:rsidRDefault="005A6536">
      <w:r>
        <w:rPr>
          <w:noProof/>
        </w:rPr>
        <mc:AlternateContent>
          <mc:Choice Requires="wps">
            <w:drawing>
              <wp:anchor distT="0" distB="0" distL="114300" distR="114300" simplePos="0" relativeHeight="251662336" behindDoc="0" locked="0" layoutInCell="1" allowOverlap="1" wp14:anchorId="33001687" wp14:editId="1E8D9669">
                <wp:simplePos x="0" y="0"/>
                <wp:positionH relativeFrom="page">
                  <wp:posOffset>279400</wp:posOffset>
                </wp:positionH>
                <wp:positionV relativeFrom="paragraph">
                  <wp:posOffset>289560</wp:posOffset>
                </wp:positionV>
                <wp:extent cx="5168900" cy="5276850"/>
                <wp:effectExtent l="0" t="0" r="0" b="0"/>
                <wp:wrapNone/>
                <wp:docPr id="6" name="Text Box 6"/>
                <wp:cNvGraphicFramePr/>
                <a:graphic xmlns:a="http://schemas.openxmlformats.org/drawingml/2006/main">
                  <a:graphicData uri="http://schemas.microsoft.com/office/word/2010/wordprocessingShape">
                    <wps:wsp>
                      <wps:cNvSpPr txBox="1"/>
                      <wps:spPr>
                        <a:xfrm>
                          <a:off x="0" y="0"/>
                          <a:ext cx="5168900" cy="5276850"/>
                        </a:xfrm>
                        <a:prstGeom prst="rect">
                          <a:avLst/>
                        </a:prstGeom>
                        <a:noFill/>
                        <a:ln w="6350">
                          <a:noFill/>
                        </a:ln>
                      </wps:spPr>
                      <wps:txbx>
                        <w:txbxContent>
                          <w:p w14:paraId="55222E27" w14:textId="27B01BBF" w:rsidR="007B728D" w:rsidRPr="00E9374D" w:rsidRDefault="00E9374D" w:rsidP="00280B99">
                            <w:pPr>
                              <w:spacing w:after="0" w:line="240" w:lineRule="auto"/>
                              <w:rPr>
                                <w:rFonts w:ascii="Arial" w:hAnsi="Arial" w:cs="Arial"/>
                                <w:b/>
                                <w:bCs/>
                                <w:color w:val="FFFFFF"/>
                                <w:sz w:val="28"/>
                                <w:szCs w:val="28"/>
                              </w:rPr>
                            </w:pPr>
                            <w:r>
                              <w:rPr>
                                <w:rFonts w:ascii="Arial" w:hAnsi="Arial" w:cs="Arial"/>
                                <w:b/>
                                <w:bCs/>
                                <w:color w:val="FFFFFF" w:themeColor="background1"/>
                                <w:sz w:val="28"/>
                                <w:szCs w:val="28"/>
                              </w:rPr>
                              <w:t xml:space="preserve"> </w:t>
                            </w:r>
                            <w:r w:rsidR="00280B99" w:rsidRPr="00E9374D">
                              <w:rPr>
                                <w:rFonts w:ascii="Arial" w:hAnsi="Arial" w:cs="Arial"/>
                                <w:b/>
                                <w:bCs/>
                                <w:color w:val="FFFFFF" w:themeColor="background1"/>
                                <w:sz w:val="28"/>
                                <w:szCs w:val="28"/>
                              </w:rPr>
                              <w:t>Contact us:</w:t>
                            </w:r>
                          </w:p>
                          <w:p w14:paraId="24914F50" w14:textId="2A253845" w:rsidR="0070557C" w:rsidRPr="00E9374D" w:rsidRDefault="00E9374D" w:rsidP="00280B99">
                            <w:pPr>
                              <w:spacing w:after="0" w:line="240" w:lineRule="auto"/>
                              <w:rPr>
                                <w:rFonts w:ascii="Arial" w:hAnsi="Arial" w:cs="Arial"/>
                                <w:b/>
                                <w:color w:val="FFFFFF" w:themeColor="background1"/>
                                <w:sz w:val="24"/>
                                <w:szCs w:val="24"/>
                              </w:rPr>
                            </w:pPr>
                            <w:r w:rsidRPr="00E9374D">
                              <w:rPr>
                                <w:rFonts w:ascii="Arial" w:hAnsi="Arial" w:cs="Arial"/>
                                <w:b/>
                                <w:color w:val="FFFFFF"/>
                                <w:sz w:val="24"/>
                                <w:szCs w:val="24"/>
                              </w:rPr>
                              <w:t xml:space="preserve"> </w:t>
                            </w:r>
                            <w:r w:rsidR="0070557C" w:rsidRPr="00036108">
                              <w:rPr>
                                <w:rFonts w:ascii="Arial" w:hAnsi="Arial" w:cs="Arial"/>
                                <w:bCs/>
                                <w:color w:val="FFFFFF"/>
                                <w:sz w:val="24"/>
                                <w:szCs w:val="24"/>
                              </w:rPr>
                              <w:t>Website:</w:t>
                            </w:r>
                            <w:r w:rsidR="0070557C" w:rsidRPr="00E9374D">
                              <w:rPr>
                                <w:rFonts w:ascii="Arial" w:hAnsi="Arial" w:cs="Arial"/>
                                <w:b/>
                                <w:color w:val="FFFFFF"/>
                                <w:sz w:val="24"/>
                                <w:szCs w:val="24"/>
                              </w:rPr>
                              <w:t xml:space="preserve"> </w:t>
                            </w:r>
                            <w:hyperlink r:id="rId4" w:history="1">
                              <w:r w:rsidR="0070557C" w:rsidRPr="00E9374D">
                                <w:rPr>
                                  <w:rStyle w:val="Hyperlink"/>
                                  <w:rFonts w:ascii="Arial" w:hAnsi="Arial" w:cs="Arial"/>
                                  <w:b/>
                                  <w:color w:val="FFFFFF" w:themeColor="background1"/>
                                  <w:sz w:val="24"/>
                                  <w:szCs w:val="24"/>
                                </w:rPr>
                                <w:t>www.niccs.scot.nhs.uk</w:t>
                              </w:r>
                            </w:hyperlink>
                            <w:r w:rsidR="0070557C" w:rsidRPr="00E9374D">
                              <w:rPr>
                                <w:rFonts w:ascii="Arial" w:hAnsi="Arial" w:cs="Arial"/>
                                <w:b/>
                                <w:color w:val="FFFFFF" w:themeColor="background1"/>
                                <w:sz w:val="24"/>
                                <w:szCs w:val="24"/>
                              </w:rPr>
                              <w:t xml:space="preserve">  </w:t>
                            </w:r>
                          </w:p>
                          <w:p w14:paraId="105AC07E" w14:textId="56D265B2" w:rsidR="0070557C" w:rsidRPr="00E9374D" w:rsidRDefault="00E9374D" w:rsidP="00280B99">
                            <w:pPr>
                              <w:spacing w:after="0" w:line="240" w:lineRule="auto"/>
                              <w:rPr>
                                <w:rFonts w:ascii="Arial" w:hAnsi="Arial" w:cs="Arial"/>
                                <w:b/>
                                <w:color w:val="FFFFFF" w:themeColor="background1"/>
                                <w:sz w:val="28"/>
                                <w:szCs w:val="28"/>
                              </w:rPr>
                            </w:pPr>
                            <w:r w:rsidRPr="00E9374D">
                              <w:rPr>
                                <w:rFonts w:ascii="Arial" w:hAnsi="Arial" w:cs="Arial"/>
                                <w:b/>
                                <w:color w:val="FFFFFF" w:themeColor="background1"/>
                                <w:sz w:val="24"/>
                                <w:szCs w:val="24"/>
                              </w:rPr>
                              <w:t xml:space="preserve"> </w:t>
                            </w:r>
                            <w:r w:rsidR="0070557C" w:rsidRPr="00036108">
                              <w:rPr>
                                <w:rFonts w:ascii="Arial" w:hAnsi="Arial" w:cs="Arial"/>
                                <w:bCs/>
                                <w:color w:val="FFFFFF" w:themeColor="background1"/>
                                <w:sz w:val="24"/>
                                <w:szCs w:val="24"/>
                              </w:rPr>
                              <w:t>Email:</w:t>
                            </w:r>
                            <w:r w:rsidR="00036108">
                              <w:rPr>
                                <w:rFonts w:ascii="Arial" w:hAnsi="Arial" w:cs="Arial"/>
                                <w:bCs/>
                                <w:color w:val="FFFFFF" w:themeColor="background1"/>
                                <w:sz w:val="24"/>
                                <w:szCs w:val="24"/>
                              </w:rPr>
                              <w:t xml:space="preserve">    </w:t>
                            </w:r>
                            <w:r w:rsidR="0070557C" w:rsidRPr="00E9374D">
                              <w:rPr>
                                <w:rFonts w:ascii="Arial" w:hAnsi="Arial" w:cs="Arial"/>
                                <w:b/>
                                <w:color w:val="FFFFFF" w:themeColor="background1"/>
                                <w:sz w:val="24"/>
                                <w:szCs w:val="24"/>
                              </w:rPr>
                              <w:t xml:space="preserve"> </w:t>
                            </w:r>
                            <w:hyperlink r:id="rId5" w:history="1">
                              <w:r w:rsidR="006D75C9" w:rsidRPr="00E9374D">
                                <w:rPr>
                                  <w:rStyle w:val="Hyperlink"/>
                                  <w:rFonts w:ascii="Arial" w:hAnsi="Arial" w:cs="Arial"/>
                                  <w:b/>
                                  <w:color w:val="FFFFFF" w:themeColor="background1"/>
                                  <w:sz w:val="24"/>
                                  <w:szCs w:val="24"/>
                                </w:rPr>
                                <w:t>nss.niccs@nhs.scot</w:t>
                              </w:r>
                            </w:hyperlink>
                          </w:p>
                          <w:p w14:paraId="276E134F" w14:textId="2C58419A" w:rsidR="000417B8" w:rsidRPr="00E9374D" w:rsidRDefault="000417B8" w:rsidP="00280B99">
                            <w:pPr>
                              <w:tabs>
                                <w:tab w:val="left" w:pos="287"/>
                              </w:tabs>
                              <w:spacing w:after="0" w:line="240" w:lineRule="auto"/>
                              <w:ind w:right="985"/>
                              <w:jc w:val="right"/>
                              <w:rPr>
                                <w:rFonts w:ascii="Arial" w:hAnsi="Arial" w:cs="Arial"/>
                                <w:b/>
                                <w:color w:val="FFFFFF"/>
                                <w:sz w:val="36"/>
                                <w:szCs w:val="36"/>
                              </w:rPr>
                            </w:pPr>
                          </w:p>
                          <w:p w14:paraId="4F98D6E7" w14:textId="381CF9B4" w:rsidR="000417B8" w:rsidRPr="00E9374D" w:rsidRDefault="00E9374D" w:rsidP="00280B99">
                            <w:pPr>
                              <w:tabs>
                                <w:tab w:val="left" w:pos="287"/>
                              </w:tabs>
                              <w:spacing w:after="0" w:line="240" w:lineRule="auto"/>
                              <w:ind w:right="987"/>
                              <w:rPr>
                                <w:rFonts w:ascii="Arial" w:hAnsi="Arial" w:cs="Arial"/>
                                <w:b/>
                                <w:color w:val="FFFFFF" w:themeColor="background1"/>
                                <w:sz w:val="28"/>
                                <w:szCs w:val="28"/>
                              </w:rPr>
                            </w:pPr>
                            <w:r w:rsidRPr="00E9374D">
                              <w:rPr>
                                <w:rFonts w:ascii="Arial" w:hAnsi="Arial" w:cs="Arial"/>
                                <w:b/>
                                <w:color w:val="FFFFFF"/>
                                <w:sz w:val="28"/>
                                <w:szCs w:val="28"/>
                              </w:rPr>
                              <w:t xml:space="preserve"> </w:t>
                            </w:r>
                            <w:r w:rsidR="006D75C9" w:rsidRPr="00E9374D">
                              <w:rPr>
                                <w:rFonts w:ascii="Arial" w:hAnsi="Arial" w:cs="Arial"/>
                                <w:b/>
                                <w:color w:val="FFFFFF"/>
                                <w:sz w:val="28"/>
                                <w:szCs w:val="28"/>
                              </w:rPr>
                              <w:t xml:space="preserve">Get Involved:                                              </w:t>
                            </w:r>
                            <w:r w:rsidR="006D75C9" w:rsidRPr="00E9374D">
                              <w:rPr>
                                <w:rFonts w:ascii="Arial" w:hAnsi="Arial" w:cs="Arial"/>
                                <w:b/>
                                <w:color w:val="FFFFFF" w:themeColor="background1"/>
                                <w:sz w:val="28"/>
                                <w:szCs w:val="28"/>
                              </w:rPr>
                              <w:t xml:space="preserve">        </w:t>
                            </w:r>
                          </w:p>
                          <w:p w14:paraId="433E1F8B" w14:textId="77777777" w:rsidR="00E9374D" w:rsidRPr="00036108" w:rsidRDefault="00E9374D" w:rsidP="00280B99">
                            <w:pPr>
                              <w:tabs>
                                <w:tab w:val="left" w:pos="287"/>
                              </w:tabs>
                              <w:spacing w:after="0" w:line="240" w:lineRule="auto"/>
                              <w:ind w:right="985"/>
                              <w:rPr>
                                <w:rFonts w:ascii="Arial" w:hAnsi="Arial" w:cs="Arial"/>
                                <w:bCs/>
                                <w:color w:val="FFFFFF" w:themeColor="background1"/>
                                <w:sz w:val="24"/>
                                <w:szCs w:val="24"/>
                              </w:rPr>
                            </w:pPr>
                            <w:r w:rsidRPr="00E9374D">
                              <w:rPr>
                                <w:rFonts w:ascii="Arial" w:hAnsi="Arial" w:cs="Arial"/>
                                <w:b/>
                                <w:color w:val="FFFFFF" w:themeColor="background1"/>
                                <w:sz w:val="24"/>
                                <w:szCs w:val="24"/>
                              </w:rPr>
                              <w:t xml:space="preserve"> </w:t>
                            </w:r>
                            <w:r w:rsidR="006D75C9" w:rsidRPr="00036108">
                              <w:rPr>
                                <w:rFonts w:ascii="Arial" w:hAnsi="Arial" w:cs="Arial"/>
                                <w:bCs/>
                                <w:color w:val="FFFFFF" w:themeColor="background1"/>
                                <w:sz w:val="24"/>
                                <w:szCs w:val="24"/>
                              </w:rPr>
                              <w:t xml:space="preserve">Scan the QR code or visit: </w:t>
                            </w:r>
                            <w:r w:rsidRPr="00036108">
                              <w:rPr>
                                <w:rFonts w:ascii="Arial" w:hAnsi="Arial" w:cs="Arial"/>
                                <w:bCs/>
                                <w:color w:val="FFFFFF" w:themeColor="background1"/>
                                <w:sz w:val="24"/>
                                <w:szCs w:val="24"/>
                              </w:rPr>
                              <w:t xml:space="preserve">  </w:t>
                            </w:r>
                          </w:p>
                          <w:p w14:paraId="5490FA4E" w14:textId="5B8199A1" w:rsidR="006D75C9" w:rsidRPr="00E9374D" w:rsidRDefault="00E9374D" w:rsidP="00280B99">
                            <w:pPr>
                              <w:tabs>
                                <w:tab w:val="left" w:pos="287"/>
                              </w:tabs>
                              <w:spacing w:after="0" w:line="240" w:lineRule="auto"/>
                              <w:ind w:right="985"/>
                              <w:rPr>
                                <w:rStyle w:val="Hyperlink"/>
                                <w:rFonts w:ascii="Arial" w:hAnsi="Arial" w:cs="Arial"/>
                                <w:b/>
                                <w:color w:val="FFFFFF" w:themeColor="background1"/>
                                <w:sz w:val="24"/>
                                <w:szCs w:val="24"/>
                                <w:u w:val="none"/>
                              </w:rPr>
                            </w:pPr>
                            <w:r w:rsidRPr="00E9374D">
                              <w:rPr>
                                <w:rFonts w:ascii="Arial" w:hAnsi="Arial" w:cs="Arial"/>
                                <w:color w:val="FFFFFF" w:themeColor="background1"/>
                                <w:sz w:val="24"/>
                                <w:szCs w:val="24"/>
                              </w:rPr>
                              <w:t xml:space="preserve"> </w:t>
                            </w:r>
                            <w:hyperlink r:id="rId6" w:history="1">
                              <w:r w:rsidRPr="00E9374D">
                                <w:rPr>
                                  <w:rStyle w:val="Hyperlink"/>
                                  <w:rFonts w:ascii="Arial" w:hAnsi="Arial" w:cs="Arial"/>
                                  <w:b/>
                                  <w:bCs/>
                                  <w:color w:val="FFFFFF" w:themeColor="background1"/>
                                  <w:sz w:val="24"/>
                                  <w:szCs w:val="24"/>
                                </w:rPr>
                                <w:t>https://forms.office.com/r/7cyyAC2D2C</w:t>
                              </w:r>
                            </w:hyperlink>
                          </w:p>
                          <w:p w14:paraId="746957DF" w14:textId="77777777" w:rsidR="007B2002" w:rsidRDefault="007B2002" w:rsidP="006D75C9">
                            <w:pPr>
                              <w:tabs>
                                <w:tab w:val="left" w:pos="287"/>
                              </w:tabs>
                              <w:spacing w:line="249" w:lineRule="auto"/>
                              <w:ind w:left="286" w:right="985"/>
                              <w:rPr>
                                <w:rStyle w:val="Hyperlink"/>
                                <w:b/>
                                <w:bCs/>
                                <w:color w:val="FFFFFF" w:themeColor="background1"/>
                                <w:sz w:val="20"/>
                                <w:szCs w:val="20"/>
                              </w:rPr>
                            </w:pPr>
                          </w:p>
                          <w:tbl>
                            <w:tblPr>
                              <w:tblStyle w:val="TableGrid"/>
                              <w:tblW w:w="1194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8403"/>
                            </w:tblGrid>
                            <w:tr w:rsidR="00B11380" w14:paraId="242E6C5D" w14:textId="77777777" w:rsidTr="00EB4B87">
                              <w:tc>
                                <w:tcPr>
                                  <w:tcW w:w="3544" w:type="dxa"/>
                                </w:tcPr>
                                <w:p w14:paraId="38320046" w14:textId="7FFEF573" w:rsidR="00995335" w:rsidRPr="00EB4B87" w:rsidRDefault="00A87456" w:rsidP="00995335">
                                  <w:pPr>
                                    <w:spacing w:line="249" w:lineRule="auto"/>
                                    <w:ind w:right="896"/>
                                    <w:rPr>
                                      <w:rFonts w:ascii="Arial" w:hAnsi="Arial" w:cs="Arial"/>
                                      <w:b/>
                                      <w:color w:val="FFFFFF"/>
                                      <w:sz w:val="24"/>
                                      <w:szCs w:val="24"/>
                                    </w:rPr>
                                  </w:pPr>
                                  <w:r w:rsidRPr="00EB4B87">
                                    <w:rPr>
                                      <w:rFonts w:ascii="Arial" w:hAnsi="Arial" w:cs="Arial"/>
                                      <w:b/>
                                      <w:color w:val="FFFFFF"/>
                                      <w:sz w:val="24"/>
                                      <w:szCs w:val="24"/>
                                    </w:rPr>
                                    <w:t xml:space="preserve">NHS Grampian </w:t>
                                  </w:r>
                                </w:p>
                                <w:p w14:paraId="094AEDAD" w14:textId="71415970" w:rsidR="00A87456" w:rsidRPr="00EB4B87" w:rsidRDefault="00A87456" w:rsidP="00995335">
                                  <w:pPr>
                                    <w:spacing w:line="249" w:lineRule="auto"/>
                                    <w:ind w:right="896"/>
                                    <w:rPr>
                                      <w:rFonts w:ascii="Arial" w:hAnsi="Arial" w:cs="Arial"/>
                                      <w:sz w:val="24"/>
                                      <w:szCs w:val="24"/>
                                    </w:rPr>
                                  </w:pPr>
                                  <w:r w:rsidRPr="00EB4B87">
                                    <w:rPr>
                                      <w:rFonts w:ascii="Arial" w:hAnsi="Arial" w:cs="Arial"/>
                                      <w:color w:val="FFFFFF"/>
                                      <w:sz w:val="24"/>
                                      <w:szCs w:val="24"/>
                                    </w:rPr>
                                    <w:t xml:space="preserve">Clinical Genetics </w:t>
                                  </w:r>
                                </w:p>
                                <w:p w14:paraId="1A8CCC35" w14:textId="0988DCDC" w:rsidR="00A87456" w:rsidRPr="00EB4B87" w:rsidRDefault="00A87456" w:rsidP="00995335">
                                  <w:pPr>
                                    <w:pStyle w:val="BodyText"/>
                                    <w:rPr>
                                      <w:sz w:val="24"/>
                                      <w:szCs w:val="24"/>
                                    </w:rPr>
                                  </w:pPr>
                                  <w:r w:rsidRPr="00EB4B87">
                                    <w:rPr>
                                      <w:color w:val="FFFFFF"/>
                                      <w:sz w:val="24"/>
                                      <w:szCs w:val="24"/>
                                    </w:rPr>
                                    <w:t>01224 552120</w:t>
                                  </w:r>
                                </w:p>
                                <w:p w14:paraId="1041C8A8" w14:textId="77777777" w:rsidR="00B11380" w:rsidRPr="00EB4B87" w:rsidRDefault="00B11380" w:rsidP="006D75C9">
                                  <w:pPr>
                                    <w:tabs>
                                      <w:tab w:val="left" w:pos="287"/>
                                    </w:tabs>
                                    <w:spacing w:line="249" w:lineRule="auto"/>
                                    <w:ind w:right="985"/>
                                    <w:rPr>
                                      <w:b/>
                                      <w:bCs/>
                                      <w:color w:val="00B0F0"/>
                                      <w:sz w:val="24"/>
                                      <w:szCs w:val="24"/>
                                    </w:rPr>
                                  </w:pPr>
                                </w:p>
                              </w:tc>
                              <w:tc>
                                <w:tcPr>
                                  <w:tcW w:w="8403" w:type="dxa"/>
                                </w:tcPr>
                                <w:p w14:paraId="3911A94E" w14:textId="0E82F3EE" w:rsidR="00995335" w:rsidRPr="00EB4B87" w:rsidRDefault="00995335" w:rsidP="00995335">
                                  <w:pPr>
                                    <w:pStyle w:val="Heading2"/>
                                    <w:spacing w:before="0"/>
                                    <w:outlineLvl w:val="1"/>
                                    <w:rPr>
                                      <w:rFonts w:ascii="Arial" w:hAnsi="Arial" w:cs="Arial"/>
                                      <w:b/>
                                      <w:bCs/>
                                      <w:sz w:val="24"/>
                                      <w:szCs w:val="24"/>
                                    </w:rPr>
                                  </w:pPr>
                                  <w:r w:rsidRPr="00EB4B87">
                                    <w:rPr>
                                      <w:rFonts w:ascii="Arial" w:hAnsi="Arial" w:cs="Arial"/>
                                      <w:b/>
                                      <w:bCs/>
                                      <w:color w:val="FFFFFF"/>
                                      <w:sz w:val="24"/>
                                      <w:szCs w:val="24"/>
                                    </w:rPr>
                                    <w:t>NHS Greater Glasgow &amp; Clyde</w:t>
                                  </w:r>
                                </w:p>
                                <w:p w14:paraId="7598EF79" w14:textId="77777777" w:rsidR="00995335" w:rsidRPr="00EB4B87" w:rsidRDefault="00995335" w:rsidP="00995335">
                                  <w:pPr>
                                    <w:pStyle w:val="BodyText"/>
                                    <w:rPr>
                                      <w:color w:val="FFFFFF"/>
                                      <w:sz w:val="24"/>
                                      <w:szCs w:val="24"/>
                                    </w:rPr>
                                  </w:pPr>
                                  <w:r w:rsidRPr="00EB4B87">
                                    <w:rPr>
                                      <w:color w:val="FFFFFF"/>
                                      <w:sz w:val="24"/>
                                      <w:szCs w:val="24"/>
                                    </w:rPr>
                                    <w:t>Genetic Service</w:t>
                                  </w:r>
                                </w:p>
                                <w:p w14:paraId="786AD77A" w14:textId="0E8B44B7" w:rsidR="00995335" w:rsidRPr="00EB4B87" w:rsidRDefault="00995335" w:rsidP="00995335">
                                  <w:pPr>
                                    <w:pStyle w:val="BodyText"/>
                                    <w:rPr>
                                      <w:sz w:val="24"/>
                                      <w:szCs w:val="24"/>
                                    </w:rPr>
                                  </w:pPr>
                                  <w:r w:rsidRPr="00EB4B87">
                                    <w:rPr>
                                      <w:color w:val="FFFFFF"/>
                                      <w:sz w:val="24"/>
                                      <w:szCs w:val="24"/>
                                    </w:rPr>
                                    <w:t>0141 354</w:t>
                                  </w:r>
                                  <w:r w:rsidR="00CB0E06" w:rsidRPr="00EB4B87">
                                    <w:rPr>
                                      <w:color w:val="FFFFFF"/>
                                      <w:sz w:val="24"/>
                                      <w:szCs w:val="24"/>
                                    </w:rPr>
                                    <w:t xml:space="preserve"> </w:t>
                                  </w:r>
                                  <w:r w:rsidRPr="00EB4B87">
                                    <w:rPr>
                                      <w:color w:val="FFFFFF"/>
                                      <w:sz w:val="24"/>
                                      <w:szCs w:val="24"/>
                                    </w:rPr>
                                    <w:t>9200</w:t>
                                  </w:r>
                                </w:p>
                                <w:p w14:paraId="46BB8D74" w14:textId="77777777" w:rsidR="00B11380" w:rsidRPr="00EB4B87" w:rsidRDefault="00B11380" w:rsidP="00DB6C6A">
                                  <w:pPr>
                                    <w:pStyle w:val="BodyText"/>
                                    <w:spacing w:before="11" w:line="249" w:lineRule="auto"/>
                                    <w:ind w:right="8542"/>
                                    <w:rPr>
                                      <w:b/>
                                      <w:bCs/>
                                      <w:color w:val="00B0F0"/>
                                      <w:sz w:val="24"/>
                                      <w:szCs w:val="24"/>
                                    </w:rPr>
                                  </w:pPr>
                                </w:p>
                              </w:tc>
                            </w:tr>
                            <w:tr w:rsidR="00B11380" w14:paraId="0A129530" w14:textId="77777777" w:rsidTr="00EB4B87">
                              <w:trPr>
                                <w:trHeight w:val="931"/>
                              </w:trPr>
                              <w:tc>
                                <w:tcPr>
                                  <w:tcW w:w="3544" w:type="dxa"/>
                                </w:tcPr>
                                <w:p w14:paraId="6B31F65D" w14:textId="77777777" w:rsidR="001B71CC" w:rsidRPr="00EB4B87" w:rsidRDefault="001B71CC" w:rsidP="001B71CC">
                                  <w:pPr>
                                    <w:pStyle w:val="Heading2"/>
                                    <w:outlineLvl w:val="1"/>
                                    <w:rPr>
                                      <w:rFonts w:ascii="Arial" w:hAnsi="Arial" w:cs="Arial"/>
                                      <w:b/>
                                      <w:bCs/>
                                      <w:sz w:val="24"/>
                                      <w:szCs w:val="24"/>
                                    </w:rPr>
                                  </w:pPr>
                                  <w:r w:rsidRPr="00EB4B87">
                                    <w:rPr>
                                      <w:rFonts w:ascii="Arial" w:hAnsi="Arial" w:cs="Arial"/>
                                      <w:b/>
                                      <w:bCs/>
                                      <w:color w:val="FFFFFF"/>
                                      <w:sz w:val="24"/>
                                      <w:szCs w:val="24"/>
                                    </w:rPr>
                                    <w:t>NHS Lothian</w:t>
                                  </w:r>
                                </w:p>
                                <w:p w14:paraId="76C54511" w14:textId="77777777" w:rsidR="001B71CC" w:rsidRPr="00EB4B87" w:rsidRDefault="001B71CC" w:rsidP="001B71CC">
                                  <w:pPr>
                                    <w:pStyle w:val="BodyText"/>
                                    <w:spacing w:before="11"/>
                                    <w:rPr>
                                      <w:sz w:val="24"/>
                                      <w:szCs w:val="24"/>
                                    </w:rPr>
                                  </w:pPr>
                                  <w:r w:rsidRPr="00EB4B87">
                                    <w:rPr>
                                      <w:color w:val="FFFFFF"/>
                                      <w:sz w:val="24"/>
                                      <w:szCs w:val="24"/>
                                    </w:rPr>
                                    <w:t>Genetic Service</w:t>
                                  </w:r>
                                </w:p>
                                <w:p w14:paraId="240001BB" w14:textId="4553130A" w:rsidR="00B11380" w:rsidRPr="00EB4B87" w:rsidRDefault="001B71CC" w:rsidP="00DB6C6A">
                                  <w:pPr>
                                    <w:pStyle w:val="BodyText"/>
                                    <w:spacing w:before="2"/>
                                    <w:rPr>
                                      <w:b/>
                                      <w:bCs/>
                                      <w:color w:val="00B0F0"/>
                                      <w:sz w:val="24"/>
                                      <w:szCs w:val="24"/>
                                    </w:rPr>
                                  </w:pPr>
                                  <w:r w:rsidRPr="00EB4B87">
                                    <w:rPr>
                                      <w:color w:val="FFFFFF"/>
                                      <w:sz w:val="24"/>
                                      <w:szCs w:val="24"/>
                                    </w:rPr>
                                    <w:t>0131 537 1116</w:t>
                                  </w:r>
                                </w:p>
                              </w:tc>
                              <w:tc>
                                <w:tcPr>
                                  <w:tcW w:w="8403" w:type="dxa"/>
                                </w:tcPr>
                                <w:p w14:paraId="2F1C8D01" w14:textId="77777777" w:rsidR="00B11380" w:rsidRPr="00EB4B87" w:rsidRDefault="00CB0E06" w:rsidP="006D75C9">
                                  <w:pPr>
                                    <w:tabs>
                                      <w:tab w:val="left" w:pos="287"/>
                                    </w:tabs>
                                    <w:spacing w:line="249" w:lineRule="auto"/>
                                    <w:ind w:right="985"/>
                                    <w:rPr>
                                      <w:rFonts w:ascii="Arial" w:hAnsi="Arial" w:cs="Arial"/>
                                      <w:b/>
                                      <w:bCs/>
                                      <w:color w:val="FFFFFF" w:themeColor="background1"/>
                                      <w:sz w:val="24"/>
                                      <w:szCs w:val="24"/>
                                    </w:rPr>
                                  </w:pPr>
                                  <w:r w:rsidRPr="00EB4B87">
                                    <w:rPr>
                                      <w:rFonts w:ascii="Arial" w:hAnsi="Arial" w:cs="Arial"/>
                                      <w:b/>
                                      <w:bCs/>
                                      <w:color w:val="FFFFFF" w:themeColor="background1"/>
                                      <w:sz w:val="24"/>
                                      <w:szCs w:val="24"/>
                                    </w:rPr>
                                    <w:t>NHS Tayside</w:t>
                                  </w:r>
                                </w:p>
                                <w:p w14:paraId="6AC357FC" w14:textId="63135861" w:rsidR="00836E47" w:rsidRPr="00EB4B87" w:rsidRDefault="00836E47" w:rsidP="006D75C9">
                                  <w:pPr>
                                    <w:tabs>
                                      <w:tab w:val="left" w:pos="287"/>
                                    </w:tabs>
                                    <w:spacing w:line="249" w:lineRule="auto"/>
                                    <w:ind w:right="985"/>
                                    <w:rPr>
                                      <w:rFonts w:ascii="Arial" w:hAnsi="Arial" w:cs="Arial"/>
                                      <w:color w:val="FFFFFF" w:themeColor="background1"/>
                                      <w:sz w:val="24"/>
                                      <w:szCs w:val="24"/>
                                    </w:rPr>
                                  </w:pPr>
                                  <w:r w:rsidRPr="00EB4B87">
                                    <w:rPr>
                                      <w:rFonts w:ascii="Arial" w:hAnsi="Arial" w:cs="Arial"/>
                                      <w:color w:val="FFFFFF" w:themeColor="background1"/>
                                      <w:sz w:val="24"/>
                                      <w:szCs w:val="24"/>
                                    </w:rPr>
                                    <w:t>Clinical Genetics</w:t>
                                  </w:r>
                                </w:p>
                                <w:p w14:paraId="2F4F2386" w14:textId="71DCD6FA" w:rsidR="00620904" w:rsidRPr="00EB4B87" w:rsidRDefault="00DB6C6A" w:rsidP="00DB6C6A">
                                  <w:pPr>
                                    <w:pStyle w:val="BodyText"/>
                                    <w:spacing w:before="4"/>
                                    <w:rPr>
                                      <w:b/>
                                      <w:bCs/>
                                      <w:color w:val="00B0F0"/>
                                      <w:sz w:val="24"/>
                                      <w:szCs w:val="24"/>
                                    </w:rPr>
                                  </w:pPr>
                                  <w:r w:rsidRPr="00EB4B87">
                                    <w:rPr>
                                      <w:color w:val="FFFFFF"/>
                                      <w:sz w:val="24"/>
                                      <w:szCs w:val="24"/>
                                    </w:rPr>
                                    <w:t>01382 632035</w:t>
                                  </w:r>
                                </w:p>
                              </w:tc>
                            </w:tr>
                          </w:tbl>
                          <w:p w14:paraId="00F6E24B" w14:textId="77777777" w:rsidR="00EB4B87" w:rsidRDefault="00EB4B87" w:rsidP="00EB4B87">
                            <w:pPr>
                              <w:spacing w:after="0" w:line="240" w:lineRule="auto"/>
                              <w:rPr>
                                <w:rFonts w:ascii="Arial" w:hAnsi="Arial" w:cs="Arial"/>
                                <w:color w:val="FFFFFF" w:themeColor="background1"/>
                                <w:sz w:val="24"/>
                                <w:szCs w:val="24"/>
                              </w:rPr>
                            </w:pPr>
                          </w:p>
                          <w:p w14:paraId="23FE5A76" w14:textId="77777777" w:rsidR="00EB4B87" w:rsidRDefault="00EB4B87" w:rsidP="00EB4B87">
                            <w:pPr>
                              <w:spacing w:after="0" w:line="240" w:lineRule="auto"/>
                              <w:rPr>
                                <w:rFonts w:ascii="Arial" w:hAnsi="Arial" w:cs="Arial"/>
                                <w:color w:val="FFFFFF" w:themeColor="background1"/>
                                <w:sz w:val="24"/>
                                <w:szCs w:val="24"/>
                              </w:rPr>
                            </w:pPr>
                          </w:p>
                          <w:p w14:paraId="401CB407" w14:textId="77777777" w:rsidR="00EB4B87" w:rsidRDefault="00EB4B87" w:rsidP="00EB4B87">
                            <w:pPr>
                              <w:spacing w:after="0" w:line="240" w:lineRule="auto"/>
                              <w:rPr>
                                <w:rFonts w:ascii="Arial" w:hAnsi="Arial" w:cs="Arial"/>
                                <w:color w:val="FFFFFF" w:themeColor="background1"/>
                                <w:sz w:val="24"/>
                                <w:szCs w:val="24"/>
                              </w:rPr>
                            </w:pPr>
                          </w:p>
                          <w:p w14:paraId="5A920A23" w14:textId="1A911F26" w:rsidR="000417B8" w:rsidRPr="00DB6C6A" w:rsidRDefault="00EB4B87" w:rsidP="00EB4B87">
                            <w:pPr>
                              <w:spacing w:after="0" w:line="240" w:lineRule="auto"/>
                              <w:rPr>
                                <w:rFonts w:ascii="Arial" w:hAnsi="Arial" w:cs="Arial"/>
                                <w:color w:val="FFFFFF" w:themeColor="background1"/>
                                <w:sz w:val="24"/>
                                <w:szCs w:val="24"/>
                              </w:rPr>
                            </w:pPr>
                            <w:r>
                              <w:rPr>
                                <w:rFonts w:ascii="Arial" w:hAnsi="Arial" w:cs="Arial"/>
                                <w:color w:val="FFFFFF" w:themeColor="background1"/>
                                <w:sz w:val="24"/>
                                <w:szCs w:val="24"/>
                              </w:rPr>
                              <w:t>L</w:t>
                            </w:r>
                            <w:r w:rsidR="007B2002" w:rsidRPr="00DB6C6A">
                              <w:rPr>
                                <w:rFonts w:ascii="Arial" w:hAnsi="Arial" w:cs="Arial"/>
                                <w:color w:val="FFFFFF" w:themeColor="background1"/>
                                <w:sz w:val="24"/>
                                <w:szCs w:val="24"/>
                              </w:rPr>
                              <w:t xml:space="preserve">eaflet Last Reviewed: May 2023                                   </w:t>
                            </w:r>
                          </w:p>
                          <w:p w14:paraId="7C33728F" w14:textId="1AE3387A" w:rsidR="007B2002" w:rsidRPr="00DB6C6A" w:rsidRDefault="007B2002" w:rsidP="000417B8">
                            <w:pPr>
                              <w:spacing w:after="0" w:line="240" w:lineRule="auto"/>
                              <w:rPr>
                                <w:rFonts w:ascii="Arial" w:hAnsi="Arial" w:cs="Arial"/>
                                <w:color w:val="FFFFFF" w:themeColor="background1"/>
                                <w:sz w:val="24"/>
                                <w:szCs w:val="24"/>
                              </w:rPr>
                            </w:pPr>
                            <w:r w:rsidRPr="00DB6C6A">
                              <w:rPr>
                                <w:rFonts w:ascii="Arial" w:hAnsi="Arial" w:cs="Arial"/>
                                <w:color w:val="FFFFFF" w:themeColor="background1"/>
                                <w:sz w:val="24"/>
                                <w:szCs w:val="24"/>
                              </w:rPr>
                              <w:t xml:space="preserve">Next Review Planned: </w:t>
                            </w:r>
                            <w:r w:rsidR="00DB6C6A">
                              <w:rPr>
                                <w:rFonts w:ascii="Arial" w:hAnsi="Arial" w:cs="Arial"/>
                                <w:color w:val="FFFFFF" w:themeColor="background1"/>
                                <w:sz w:val="24"/>
                                <w:szCs w:val="24"/>
                              </w:rPr>
                              <w:t xml:space="preserve"> </w:t>
                            </w:r>
                            <w:r w:rsidRPr="00DB6C6A">
                              <w:rPr>
                                <w:rFonts w:ascii="Arial" w:hAnsi="Arial" w:cs="Arial"/>
                                <w:color w:val="FFFFFF" w:themeColor="background1"/>
                                <w:sz w:val="24"/>
                                <w:szCs w:val="24"/>
                              </w:rPr>
                              <w:t>May 2025</w:t>
                            </w:r>
                          </w:p>
                          <w:p w14:paraId="0E3757E4" w14:textId="77777777" w:rsidR="007B2002" w:rsidRDefault="007B2002" w:rsidP="006D75C9">
                            <w:pPr>
                              <w:tabs>
                                <w:tab w:val="left" w:pos="287"/>
                              </w:tabs>
                              <w:spacing w:line="249" w:lineRule="auto"/>
                              <w:ind w:left="286" w:right="985"/>
                              <w:rPr>
                                <w:b/>
                                <w:bCs/>
                                <w:color w:val="00B0F0"/>
                                <w:sz w:val="24"/>
                                <w:szCs w:val="24"/>
                              </w:rPr>
                            </w:pPr>
                          </w:p>
                          <w:p w14:paraId="3D7196C7" w14:textId="77777777" w:rsidR="006D75C9" w:rsidRPr="00F51449" w:rsidRDefault="006D75C9" w:rsidP="0070557C">
                            <w:pPr>
                              <w:spacing w:before="14"/>
                              <w:rPr>
                                <w:b/>
                                <w:color w:val="FFFFFF" w:themeColor="background1"/>
                                <w:sz w:val="28"/>
                                <w:szCs w:val="28"/>
                              </w:rPr>
                            </w:pPr>
                          </w:p>
                          <w:p w14:paraId="371DE6DF" w14:textId="04975075" w:rsidR="005A6536" w:rsidRDefault="005A6536" w:rsidP="00345EC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01687" id="_x0000_t202" coordsize="21600,21600" o:spt="202" path="m,l,21600r21600,l21600,xe">
                <v:stroke joinstyle="miter"/>
                <v:path gradientshapeok="t" o:connecttype="rect"/>
              </v:shapetype>
              <v:shape id="Text Box 6" o:spid="_x0000_s1027" type="#_x0000_t202" style="position:absolute;margin-left:22pt;margin-top:22.8pt;width:407pt;height:41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" filled="f" stroked="f" strokeweight=".5pt">
                <v:textbox>
                  <w:txbxContent>
                    <w:p w14:paraId="55222E27" w14:textId="27B01BBF" w:rsidR="007B728D" w:rsidRPr="00E9374D" w:rsidRDefault="00E9374D" w:rsidP="00280B99">
                      <w:pPr>
                        <w:spacing w:after="0" w:line="240" w:lineRule="auto"/>
                        <w:rPr>
                          <w:rFonts w:ascii="Arial" w:hAnsi="Arial" w:cs="Arial"/>
                          <w:b/>
                          <w:bCs/>
                          <w:color w:val="FFFFFF"/>
                          <w:sz w:val="28"/>
                          <w:szCs w:val="28"/>
                        </w:rPr>
                      </w:pPr>
                      <w:r>
                        <w:rPr>
                          <w:rFonts w:ascii="Arial" w:hAnsi="Arial" w:cs="Arial"/>
                          <w:b/>
                          <w:bCs/>
                          <w:color w:val="FFFFFF" w:themeColor="background1"/>
                          <w:sz w:val="28"/>
                          <w:szCs w:val="28"/>
                        </w:rPr>
                        <w:t xml:space="preserve"> </w:t>
                      </w:r>
                      <w:r w:rsidR="00280B99" w:rsidRPr="00E9374D">
                        <w:rPr>
                          <w:rFonts w:ascii="Arial" w:hAnsi="Arial" w:cs="Arial"/>
                          <w:b/>
                          <w:bCs/>
                          <w:color w:val="FFFFFF" w:themeColor="background1"/>
                          <w:sz w:val="28"/>
                          <w:szCs w:val="28"/>
                        </w:rPr>
                        <w:t>Contact us:</w:t>
                      </w:r>
                    </w:p>
                    <w:p w14:paraId="24914F50" w14:textId="2A253845" w:rsidR="0070557C" w:rsidRPr="00E9374D" w:rsidRDefault="00E9374D" w:rsidP="00280B99">
                      <w:pPr>
                        <w:spacing w:after="0" w:line="240" w:lineRule="auto"/>
                        <w:rPr>
                          <w:rFonts w:ascii="Arial" w:hAnsi="Arial" w:cs="Arial"/>
                          <w:b/>
                          <w:color w:val="FFFFFF" w:themeColor="background1"/>
                          <w:sz w:val="24"/>
                          <w:szCs w:val="24"/>
                        </w:rPr>
                      </w:pPr>
                      <w:r w:rsidRPr="00E9374D">
                        <w:rPr>
                          <w:rFonts w:ascii="Arial" w:hAnsi="Arial" w:cs="Arial"/>
                          <w:b/>
                          <w:color w:val="FFFFFF"/>
                          <w:sz w:val="24"/>
                          <w:szCs w:val="24"/>
                        </w:rPr>
                        <w:t xml:space="preserve"> </w:t>
                      </w:r>
                      <w:r w:rsidR="0070557C" w:rsidRPr="00036108">
                        <w:rPr>
                          <w:rFonts w:ascii="Arial" w:hAnsi="Arial" w:cs="Arial"/>
                          <w:bCs/>
                          <w:color w:val="FFFFFF"/>
                          <w:sz w:val="24"/>
                          <w:szCs w:val="24"/>
                        </w:rPr>
                        <w:t>Website:</w:t>
                      </w:r>
                      <w:r w:rsidR="0070557C" w:rsidRPr="00E9374D">
                        <w:rPr>
                          <w:rFonts w:ascii="Arial" w:hAnsi="Arial" w:cs="Arial"/>
                          <w:b/>
                          <w:color w:val="FFFFFF"/>
                          <w:sz w:val="24"/>
                          <w:szCs w:val="24"/>
                        </w:rPr>
                        <w:t xml:space="preserve"> </w:t>
                      </w:r>
                      <w:hyperlink r:id="rId7" w:history="1">
                        <w:r w:rsidR="0070557C" w:rsidRPr="00E9374D">
                          <w:rPr>
                            <w:rStyle w:val="Hyperlink"/>
                            <w:rFonts w:ascii="Arial" w:hAnsi="Arial" w:cs="Arial"/>
                            <w:b/>
                            <w:color w:val="FFFFFF" w:themeColor="background1"/>
                            <w:sz w:val="24"/>
                            <w:szCs w:val="24"/>
                          </w:rPr>
                          <w:t>www.niccs.scot.nhs.uk</w:t>
                        </w:r>
                      </w:hyperlink>
                      <w:r w:rsidR="0070557C" w:rsidRPr="00E9374D">
                        <w:rPr>
                          <w:rFonts w:ascii="Arial" w:hAnsi="Arial" w:cs="Arial"/>
                          <w:b/>
                          <w:color w:val="FFFFFF" w:themeColor="background1"/>
                          <w:sz w:val="24"/>
                          <w:szCs w:val="24"/>
                        </w:rPr>
                        <w:t xml:space="preserve">  </w:t>
                      </w:r>
                    </w:p>
                    <w:p w14:paraId="105AC07E" w14:textId="56D265B2" w:rsidR="0070557C" w:rsidRPr="00E9374D" w:rsidRDefault="00E9374D" w:rsidP="00280B99">
                      <w:pPr>
                        <w:spacing w:after="0" w:line="240" w:lineRule="auto"/>
                        <w:rPr>
                          <w:rFonts w:ascii="Arial" w:hAnsi="Arial" w:cs="Arial"/>
                          <w:b/>
                          <w:color w:val="FFFFFF" w:themeColor="background1"/>
                          <w:sz w:val="28"/>
                          <w:szCs w:val="28"/>
                        </w:rPr>
                      </w:pPr>
                      <w:r w:rsidRPr="00E9374D">
                        <w:rPr>
                          <w:rFonts w:ascii="Arial" w:hAnsi="Arial" w:cs="Arial"/>
                          <w:b/>
                          <w:color w:val="FFFFFF" w:themeColor="background1"/>
                          <w:sz w:val="24"/>
                          <w:szCs w:val="24"/>
                        </w:rPr>
                        <w:t xml:space="preserve"> </w:t>
                      </w:r>
                      <w:r w:rsidR="0070557C" w:rsidRPr="00036108">
                        <w:rPr>
                          <w:rFonts w:ascii="Arial" w:hAnsi="Arial" w:cs="Arial"/>
                          <w:bCs/>
                          <w:color w:val="FFFFFF" w:themeColor="background1"/>
                          <w:sz w:val="24"/>
                          <w:szCs w:val="24"/>
                        </w:rPr>
                        <w:t>Email:</w:t>
                      </w:r>
                      <w:r w:rsidR="00036108">
                        <w:rPr>
                          <w:rFonts w:ascii="Arial" w:hAnsi="Arial" w:cs="Arial"/>
                          <w:bCs/>
                          <w:color w:val="FFFFFF" w:themeColor="background1"/>
                          <w:sz w:val="24"/>
                          <w:szCs w:val="24"/>
                        </w:rPr>
                        <w:t xml:space="preserve">    </w:t>
                      </w:r>
                      <w:r w:rsidR="0070557C" w:rsidRPr="00E9374D">
                        <w:rPr>
                          <w:rFonts w:ascii="Arial" w:hAnsi="Arial" w:cs="Arial"/>
                          <w:b/>
                          <w:color w:val="FFFFFF" w:themeColor="background1"/>
                          <w:sz w:val="24"/>
                          <w:szCs w:val="24"/>
                        </w:rPr>
                        <w:t xml:space="preserve"> </w:t>
                      </w:r>
                      <w:hyperlink r:id="rId8" w:history="1">
                        <w:r w:rsidR="006D75C9" w:rsidRPr="00E9374D">
                          <w:rPr>
                            <w:rStyle w:val="Hyperlink"/>
                            <w:rFonts w:ascii="Arial" w:hAnsi="Arial" w:cs="Arial"/>
                            <w:b/>
                            <w:color w:val="FFFFFF" w:themeColor="background1"/>
                            <w:sz w:val="24"/>
                            <w:szCs w:val="24"/>
                          </w:rPr>
                          <w:t>nss.niccs@nhs.scot</w:t>
                        </w:r>
                      </w:hyperlink>
                    </w:p>
                    <w:p w14:paraId="276E134F" w14:textId="2C58419A" w:rsidR="000417B8" w:rsidRPr="00E9374D" w:rsidRDefault="000417B8" w:rsidP="00280B99">
                      <w:pPr>
                        <w:tabs>
                          <w:tab w:val="left" w:pos="287"/>
                        </w:tabs>
                        <w:spacing w:after="0" w:line="240" w:lineRule="auto"/>
                        <w:ind w:right="985"/>
                        <w:jc w:val="right"/>
                        <w:rPr>
                          <w:rFonts w:ascii="Arial" w:hAnsi="Arial" w:cs="Arial"/>
                          <w:b/>
                          <w:color w:val="FFFFFF"/>
                          <w:sz w:val="36"/>
                          <w:szCs w:val="36"/>
                        </w:rPr>
                      </w:pPr>
                    </w:p>
                    <w:p w14:paraId="4F98D6E7" w14:textId="381CF9B4" w:rsidR="000417B8" w:rsidRPr="00E9374D" w:rsidRDefault="00E9374D" w:rsidP="00280B99">
                      <w:pPr>
                        <w:tabs>
                          <w:tab w:val="left" w:pos="287"/>
                        </w:tabs>
                        <w:spacing w:after="0" w:line="240" w:lineRule="auto"/>
                        <w:ind w:right="987"/>
                        <w:rPr>
                          <w:rFonts w:ascii="Arial" w:hAnsi="Arial" w:cs="Arial"/>
                          <w:b/>
                          <w:color w:val="FFFFFF" w:themeColor="background1"/>
                          <w:sz w:val="28"/>
                          <w:szCs w:val="28"/>
                        </w:rPr>
                      </w:pPr>
                      <w:r w:rsidRPr="00E9374D">
                        <w:rPr>
                          <w:rFonts w:ascii="Arial" w:hAnsi="Arial" w:cs="Arial"/>
                          <w:b/>
                          <w:color w:val="FFFFFF"/>
                          <w:sz w:val="28"/>
                          <w:szCs w:val="28"/>
                        </w:rPr>
                        <w:t xml:space="preserve"> </w:t>
                      </w:r>
                      <w:r w:rsidR="006D75C9" w:rsidRPr="00E9374D">
                        <w:rPr>
                          <w:rFonts w:ascii="Arial" w:hAnsi="Arial" w:cs="Arial"/>
                          <w:b/>
                          <w:color w:val="FFFFFF"/>
                          <w:sz w:val="28"/>
                          <w:szCs w:val="28"/>
                        </w:rPr>
                        <w:t xml:space="preserve">Get Involved:                                              </w:t>
                      </w:r>
                      <w:r w:rsidR="006D75C9" w:rsidRPr="00E9374D">
                        <w:rPr>
                          <w:rFonts w:ascii="Arial" w:hAnsi="Arial" w:cs="Arial"/>
                          <w:b/>
                          <w:color w:val="FFFFFF" w:themeColor="background1"/>
                          <w:sz w:val="28"/>
                          <w:szCs w:val="28"/>
                        </w:rPr>
                        <w:t xml:space="preserve">        </w:t>
                      </w:r>
                    </w:p>
                    <w:p w14:paraId="433E1F8B" w14:textId="77777777" w:rsidR="00E9374D" w:rsidRPr="00036108" w:rsidRDefault="00E9374D" w:rsidP="00280B99">
                      <w:pPr>
                        <w:tabs>
                          <w:tab w:val="left" w:pos="287"/>
                        </w:tabs>
                        <w:spacing w:after="0" w:line="240" w:lineRule="auto"/>
                        <w:ind w:right="985"/>
                        <w:rPr>
                          <w:rFonts w:ascii="Arial" w:hAnsi="Arial" w:cs="Arial"/>
                          <w:bCs/>
                          <w:color w:val="FFFFFF" w:themeColor="background1"/>
                          <w:sz w:val="24"/>
                          <w:szCs w:val="24"/>
                        </w:rPr>
                      </w:pPr>
                      <w:r w:rsidRPr="00E9374D">
                        <w:rPr>
                          <w:rFonts w:ascii="Arial" w:hAnsi="Arial" w:cs="Arial"/>
                          <w:b/>
                          <w:color w:val="FFFFFF" w:themeColor="background1"/>
                          <w:sz w:val="24"/>
                          <w:szCs w:val="24"/>
                        </w:rPr>
                        <w:t xml:space="preserve"> </w:t>
                      </w:r>
                      <w:r w:rsidR="006D75C9" w:rsidRPr="00036108">
                        <w:rPr>
                          <w:rFonts w:ascii="Arial" w:hAnsi="Arial" w:cs="Arial"/>
                          <w:bCs/>
                          <w:color w:val="FFFFFF" w:themeColor="background1"/>
                          <w:sz w:val="24"/>
                          <w:szCs w:val="24"/>
                        </w:rPr>
                        <w:t xml:space="preserve">Scan the QR code or visit: </w:t>
                      </w:r>
                      <w:r w:rsidRPr="00036108">
                        <w:rPr>
                          <w:rFonts w:ascii="Arial" w:hAnsi="Arial" w:cs="Arial"/>
                          <w:bCs/>
                          <w:color w:val="FFFFFF" w:themeColor="background1"/>
                          <w:sz w:val="24"/>
                          <w:szCs w:val="24"/>
                        </w:rPr>
                        <w:t xml:space="preserve">  </w:t>
                      </w:r>
                    </w:p>
                    <w:p w14:paraId="5490FA4E" w14:textId="5B8199A1" w:rsidR="006D75C9" w:rsidRPr="00E9374D" w:rsidRDefault="00E9374D" w:rsidP="00280B99">
                      <w:pPr>
                        <w:tabs>
                          <w:tab w:val="left" w:pos="287"/>
                        </w:tabs>
                        <w:spacing w:after="0" w:line="240" w:lineRule="auto"/>
                        <w:ind w:right="985"/>
                        <w:rPr>
                          <w:rStyle w:val="Hyperlink"/>
                          <w:rFonts w:ascii="Arial" w:hAnsi="Arial" w:cs="Arial"/>
                          <w:b/>
                          <w:color w:val="FFFFFF" w:themeColor="background1"/>
                          <w:sz w:val="24"/>
                          <w:szCs w:val="24"/>
                          <w:u w:val="none"/>
                        </w:rPr>
                      </w:pPr>
                      <w:r w:rsidRPr="00E9374D">
                        <w:rPr>
                          <w:rFonts w:ascii="Arial" w:hAnsi="Arial" w:cs="Arial"/>
                          <w:color w:val="FFFFFF" w:themeColor="background1"/>
                          <w:sz w:val="24"/>
                          <w:szCs w:val="24"/>
                        </w:rPr>
                        <w:t xml:space="preserve"> </w:t>
                      </w:r>
                      <w:hyperlink r:id="rId9" w:history="1">
                        <w:r w:rsidRPr="00E9374D">
                          <w:rPr>
                            <w:rStyle w:val="Hyperlink"/>
                            <w:rFonts w:ascii="Arial" w:hAnsi="Arial" w:cs="Arial"/>
                            <w:b/>
                            <w:bCs/>
                            <w:color w:val="FFFFFF" w:themeColor="background1"/>
                            <w:sz w:val="24"/>
                            <w:szCs w:val="24"/>
                          </w:rPr>
                          <w:t>https://forms.office.com/r/7cyyAC2D2C</w:t>
                        </w:r>
                      </w:hyperlink>
                    </w:p>
                    <w:p w14:paraId="746957DF" w14:textId="77777777" w:rsidR="007B2002" w:rsidRDefault="007B2002" w:rsidP="006D75C9">
                      <w:pPr>
                        <w:tabs>
                          <w:tab w:val="left" w:pos="287"/>
                        </w:tabs>
                        <w:spacing w:line="249" w:lineRule="auto"/>
                        <w:ind w:left="286" w:right="985"/>
                        <w:rPr>
                          <w:rStyle w:val="Hyperlink"/>
                          <w:b/>
                          <w:bCs/>
                          <w:color w:val="FFFFFF" w:themeColor="background1"/>
                          <w:sz w:val="20"/>
                          <w:szCs w:val="20"/>
                        </w:rPr>
                      </w:pPr>
                    </w:p>
                    <w:tbl>
                      <w:tblPr>
                        <w:tblStyle w:val="TableGrid"/>
                        <w:tblW w:w="1194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8403"/>
                      </w:tblGrid>
                      <w:tr w:rsidR="00B11380" w14:paraId="242E6C5D" w14:textId="77777777" w:rsidTr="00EB4B87">
                        <w:tc>
                          <w:tcPr>
                            <w:tcW w:w="3544" w:type="dxa"/>
                          </w:tcPr>
                          <w:p w14:paraId="38320046" w14:textId="7FFEF573" w:rsidR="00995335" w:rsidRPr="00EB4B87" w:rsidRDefault="00A87456" w:rsidP="00995335">
                            <w:pPr>
                              <w:spacing w:line="249" w:lineRule="auto"/>
                              <w:ind w:right="896"/>
                              <w:rPr>
                                <w:rFonts w:ascii="Arial" w:hAnsi="Arial" w:cs="Arial"/>
                                <w:b/>
                                <w:color w:val="FFFFFF"/>
                                <w:sz w:val="24"/>
                                <w:szCs w:val="24"/>
                              </w:rPr>
                            </w:pPr>
                            <w:r w:rsidRPr="00EB4B87">
                              <w:rPr>
                                <w:rFonts w:ascii="Arial" w:hAnsi="Arial" w:cs="Arial"/>
                                <w:b/>
                                <w:color w:val="FFFFFF"/>
                                <w:sz w:val="24"/>
                                <w:szCs w:val="24"/>
                              </w:rPr>
                              <w:t xml:space="preserve">NHS Grampian </w:t>
                            </w:r>
                          </w:p>
                          <w:p w14:paraId="094AEDAD" w14:textId="71415970" w:rsidR="00A87456" w:rsidRPr="00EB4B87" w:rsidRDefault="00A87456" w:rsidP="00995335">
                            <w:pPr>
                              <w:spacing w:line="249" w:lineRule="auto"/>
                              <w:ind w:right="896"/>
                              <w:rPr>
                                <w:rFonts w:ascii="Arial" w:hAnsi="Arial" w:cs="Arial"/>
                                <w:sz w:val="24"/>
                                <w:szCs w:val="24"/>
                              </w:rPr>
                            </w:pPr>
                            <w:r w:rsidRPr="00EB4B87">
                              <w:rPr>
                                <w:rFonts w:ascii="Arial" w:hAnsi="Arial" w:cs="Arial"/>
                                <w:color w:val="FFFFFF"/>
                                <w:sz w:val="24"/>
                                <w:szCs w:val="24"/>
                              </w:rPr>
                              <w:t xml:space="preserve">Clinical Genetics </w:t>
                            </w:r>
                          </w:p>
                          <w:p w14:paraId="1A8CCC35" w14:textId="0988DCDC" w:rsidR="00A87456" w:rsidRPr="00EB4B87" w:rsidRDefault="00A87456" w:rsidP="00995335">
                            <w:pPr>
                              <w:pStyle w:val="BodyText"/>
                              <w:rPr>
                                <w:sz w:val="24"/>
                                <w:szCs w:val="24"/>
                              </w:rPr>
                            </w:pPr>
                            <w:r w:rsidRPr="00EB4B87">
                              <w:rPr>
                                <w:color w:val="FFFFFF"/>
                                <w:sz w:val="24"/>
                                <w:szCs w:val="24"/>
                              </w:rPr>
                              <w:t>01224 552120</w:t>
                            </w:r>
                          </w:p>
                          <w:p w14:paraId="1041C8A8" w14:textId="77777777" w:rsidR="00B11380" w:rsidRPr="00EB4B87" w:rsidRDefault="00B11380" w:rsidP="006D75C9">
                            <w:pPr>
                              <w:tabs>
                                <w:tab w:val="left" w:pos="287"/>
                              </w:tabs>
                              <w:spacing w:line="249" w:lineRule="auto"/>
                              <w:ind w:right="985"/>
                              <w:rPr>
                                <w:b/>
                                <w:bCs/>
                                <w:color w:val="00B0F0"/>
                                <w:sz w:val="24"/>
                                <w:szCs w:val="24"/>
                              </w:rPr>
                            </w:pPr>
                          </w:p>
                        </w:tc>
                        <w:tc>
                          <w:tcPr>
                            <w:tcW w:w="8403" w:type="dxa"/>
                          </w:tcPr>
                          <w:p w14:paraId="3911A94E" w14:textId="0E82F3EE" w:rsidR="00995335" w:rsidRPr="00EB4B87" w:rsidRDefault="00995335" w:rsidP="00995335">
                            <w:pPr>
                              <w:pStyle w:val="Heading2"/>
                              <w:spacing w:before="0"/>
                              <w:outlineLvl w:val="1"/>
                              <w:rPr>
                                <w:rFonts w:ascii="Arial" w:hAnsi="Arial" w:cs="Arial"/>
                                <w:b/>
                                <w:bCs/>
                                <w:sz w:val="24"/>
                                <w:szCs w:val="24"/>
                              </w:rPr>
                            </w:pPr>
                            <w:r w:rsidRPr="00EB4B87">
                              <w:rPr>
                                <w:rFonts w:ascii="Arial" w:hAnsi="Arial" w:cs="Arial"/>
                                <w:b/>
                                <w:bCs/>
                                <w:color w:val="FFFFFF"/>
                                <w:sz w:val="24"/>
                                <w:szCs w:val="24"/>
                              </w:rPr>
                              <w:t>NHS Greater Glasgow &amp; Clyde</w:t>
                            </w:r>
                          </w:p>
                          <w:p w14:paraId="7598EF79" w14:textId="77777777" w:rsidR="00995335" w:rsidRPr="00EB4B87" w:rsidRDefault="00995335" w:rsidP="00995335">
                            <w:pPr>
                              <w:pStyle w:val="BodyText"/>
                              <w:rPr>
                                <w:color w:val="FFFFFF"/>
                                <w:sz w:val="24"/>
                                <w:szCs w:val="24"/>
                              </w:rPr>
                            </w:pPr>
                            <w:r w:rsidRPr="00EB4B87">
                              <w:rPr>
                                <w:color w:val="FFFFFF"/>
                                <w:sz w:val="24"/>
                                <w:szCs w:val="24"/>
                              </w:rPr>
                              <w:t>Genetic Service</w:t>
                            </w:r>
                          </w:p>
                          <w:p w14:paraId="786AD77A" w14:textId="0E8B44B7" w:rsidR="00995335" w:rsidRPr="00EB4B87" w:rsidRDefault="00995335" w:rsidP="00995335">
                            <w:pPr>
                              <w:pStyle w:val="BodyText"/>
                              <w:rPr>
                                <w:sz w:val="24"/>
                                <w:szCs w:val="24"/>
                              </w:rPr>
                            </w:pPr>
                            <w:r w:rsidRPr="00EB4B87">
                              <w:rPr>
                                <w:color w:val="FFFFFF"/>
                                <w:sz w:val="24"/>
                                <w:szCs w:val="24"/>
                              </w:rPr>
                              <w:t>0141 354</w:t>
                            </w:r>
                            <w:r w:rsidR="00CB0E06" w:rsidRPr="00EB4B87">
                              <w:rPr>
                                <w:color w:val="FFFFFF"/>
                                <w:sz w:val="24"/>
                                <w:szCs w:val="24"/>
                              </w:rPr>
                              <w:t xml:space="preserve"> </w:t>
                            </w:r>
                            <w:r w:rsidRPr="00EB4B87">
                              <w:rPr>
                                <w:color w:val="FFFFFF"/>
                                <w:sz w:val="24"/>
                                <w:szCs w:val="24"/>
                              </w:rPr>
                              <w:t>9200</w:t>
                            </w:r>
                          </w:p>
                          <w:p w14:paraId="46BB8D74" w14:textId="77777777" w:rsidR="00B11380" w:rsidRPr="00EB4B87" w:rsidRDefault="00B11380" w:rsidP="00DB6C6A">
                            <w:pPr>
                              <w:pStyle w:val="BodyText"/>
                              <w:spacing w:before="11" w:line="249" w:lineRule="auto"/>
                              <w:ind w:right="8542"/>
                              <w:rPr>
                                <w:b/>
                                <w:bCs/>
                                <w:color w:val="00B0F0"/>
                                <w:sz w:val="24"/>
                                <w:szCs w:val="24"/>
                              </w:rPr>
                            </w:pPr>
                          </w:p>
                        </w:tc>
                      </w:tr>
                      <w:tr w:rsidR="00B11380" w14:paraId="0A129530" w14:textId="77777777" w:rsidTr="00EB4B87">
                        <w:trPr>
                          <w:trHeight w:val="931"/>
                        </w:trPr>
                        <w:tc>
                          <w:tcPr>
                            <w:tcW w:w="3544" w:type="dxa"/>
                          </w:tcPr>
                          <w:p w14:paraId="6B31F65D" w14:textId="77777777" w:rsidR="001B71CC" w:rsidRPr="00EB4B87" w:rsidRDefault="001B71CC" w:rsidP="001B71CC">
                            <w:pPr>
                              <w:pStyle w:val="Heading2"/>
                              <w:outlineLvl w:val="1"/>
                              <w:rPr>
                                <w:rFonts w:ascii="Arial" w:hAnsi="Arial" w:cs="Arial"/>
                                <w:b/>
                                <w:bCs/>
                                <w:sz w:val="24"/>
                                <w:szCs w:val="24"/>
                              </w:rPr>
                            </w:pPr>
                            <w:r w:rsidRPr="00EB4B87">
                              <w:rPr>
                                <w:rFonts w:ascii="Arial" w:hAnsi="Arial" w:cs="Arial"/>
                                <w:b/>
                                <w:bCs/>
                                <w:color w:val="FFFFFF"/>
                                <w:sz w:val="24"/>
                                <w:szCs w:val="24"/>
                              </w:rPr>
                              <w:t>NHS Lothian</w:t>
                            </w:r>
                          </w:p>
                          <w:p w14:paraId="76C54511" w14:textId="77777777" w:rsidR="001B71CC" w:rsidRPr="00EB4B87" w:rsidRDefault="001B71CC" w:rsidP="001B71CC">
                            <w:pPr>
                              <w:pStyle w:val="BodyText"/>
                              <w:spacing w:before="11"/>
                              <w:rPr>
                                <w:sz w:val="24"/>
                                <w:szCs w:val="24"/>
                              </w:rPr>
                            </w:pPr>
                            <w:r w:rsidRPr="00EB4B87">
                              <w:rPr>
                                <w:color w:val="FFFFFF"/>
                                <w:sz w:val="24"/>
                                <w:szCs w:val="24"/>
                              </w:rPr>
                              <w:t>Genetic Service</w:t>
                            </w:r>
                          </w:p>
                          <w:p w14:paraId="240001BB" w14:textId="4553130A" w:rsidR="00B11380" w:rsidRPr="00EB4B87" w:rsidRDefault="001B71CC" w:rsidP="00DB6C6A">
                            <w:pPr>
                              <w:pStyle w:val="BodyText"/>
                              <w:spacing w:before="2"/>
                              <w:rPr>
                                <w:b/>
                                <w:bCs/>
                                <w:color w:val="00B0F0"/>
                                <w:sz w:val="24"/>
                                <w:szCs w:val="24"/>
                              </w:rPr>
                            </w:pPr>
                            <w:r w:rsidRPr="00EB4B87">
                              <w:rPr>
                                <w:color w:val="FFFFFF"/>
                                <w:sz w:val="24"/>
                                <w:szCs w:val="24"/>
                              </w:rPr>
                              <w:t>0131 537 1116</w:t>
                            </w:r>
                          </w:p>
                        </w:tc>
                        <w:tc>
                          <w:tcPr>
                            <w:tcW w:w="8403" w:type="dxa"/>
                          </w:tcPr>
                          <w:p w14:paraId="2F1C8D01" w14:textId="77777777" w:rsidR="00B11380" w:rsidRPr="00EB4B87" w:rsidRDefault="00CB0E06" w:rsidP="006D75C9">
                            <w:pPr>
                              <w:tabs>
                                <w:tab w:val="left" w:pos="287"/>
                              </w:tabs>
                              <w:spacing w:line="249" w:lineRule="auto"/>
                              <w:ind w:right="985"/>
                              <w:rPr>
                                <w:rFonts w:ascii="Arial" w:hAnsi="Arial" w:cs="Arial"/>
                                <w:b/>
                                <w:bCs/>
                                <w:color w:val="FFFFFF" w:themeColor="background1"/>
                                <w:sz w:val="24"/>
                                <w:szCs w:val="24"/>
                              </w:rPr>
                            </w:pPr>
                            <w:r w:rsidRPr="00EB4B87">
                              <w:rPr>
                                <w:rFonts w:ascii="Arial" w:hAnsi="Arial" w:cs="Arial"/>
                                <w:b/>
                                <w:bCs/>
                                <w:color w:val="FFFFFF" w:themeColor="background1"/>
                                <w:sz w:val="24"/>
                                <w:szCs w:val="24"/>
                              </w:rPr>
                              <w:t>NHS Tayside</w:t>
                            </w:r>
                          </w:p>
                          <w:p w14:paraId="6AC357FC" w14:textId="63135861" w:rsidR="00836E47" w:rsidRPr="00EB4B87" w:rsidRDefault="00836E47" w:rsidP="006D75C9">
                            <w:pPr>
                              <w:tabs>
                                <w:tab w:val="left" w:pos="287"/>
                              </w:tabs>
                              <w:spacing w:line="249" w:lineRule="auto"/>
                              <w:ind w:right="985"/>
                              <w:rPr>
                                <w:rFonts w:ascii="Arial" w:hAnsi="Arial" w:cs="Arial"/>
                                <w:color w:val="FFFFFF" w:themeColor="background1"/>
                                <w:sz w:val="24"/>
                                <w:szCs w:val="24"/>
                              </w:rPr>
                            </w:pPr>
                            <w:r w:rsidRPr="00EB4B87">
                              <w:rPr>
                                <w:rFonts w:ascii="Arial" w:hAnsi="Arial" w:cs="Arial"/>
                                <w:color w:val="FFFFFF" w:themeColor="background1"/>
                                <w:sz w:val="24"/>
                                <w:szCs w:val="24"/>
                              </w:rPr>
                              <w:t>Clinical Genetics</w:t>
                            </w:r>
                          </w:p>
                          <w:p w14:paraId="2F4F2386" w14:textId="71DCD6FA" w:rsidR="00620904" w:rsidRPr="00EB4B87" w:rsidRDefault="00DB6C6A" w:rsidP="00DB6C6A">
                            <w:pPr>
                              <w:pStyle w:val="BodyText"/>
                              <w:spacing w:before="4"/>
                              <w:rPr>
                                <w:b/>
                                <w:bCs/>
                                <w:color w:val="00B0F0"/>
                                <w:sz w:val="24"/>
                                <w:szCs w:val="24"/>
                              </w:rPr>
                            </w:pPr>
                            <w:r w:rsidRPr="00EB4B87">
                              <w:rPr>
                                <w:color w:val="FFFFFF"/>
                                <w:sz w:val="24"/>
                                <w:szCs w:val="24"/>
                              </w:rPr>
                              <w:t>01382 632035</w:t>
                            </w:r>
                          </w:p>
                        </w:tc>
                      </w:tr>
                    </w:tbl>
                    <w:p w14:paraId="00F6E24B" w14:textId="77777777" w:rsidR="00EB4B87" w:rsidRDefault="00EB4B87" w:rsidP="00EB4B87">
                      <w:pPr>
                        <w:spacing w:after="0" w:line="240" w:lineRule="auto"/>
                        <w:rPr>
                          <w:rFonts w:ascii="Arial" w:hAnsi="Arial" w:cs="Arial"/>
                          <w:color w:val="FFFFFF" w:themeColor="background1"/>
                          <w:sz w:val="24"/>
                          <w:szCs w:val="24"/>
                        </w:rPr>
                      </w:pPr>
                    </w:p>
                    <w:p w14:paraId="23FE5A76" w14:textId="77777777" w:rsidR="00EB4B87" w:rsidRDefault="00EB4B87" w:rsidP="00EB4B87">
                      <w:pPr>
                        <w:spacing w:after="0" w:line="240" w:lineRule="auto"/>
                        <w:rPr>
                          <w:rFonts w:ascii="Arial" w:hAnsi="Arial" w:cs="Arial"/>
                          <w:color w:val="FFFFFF" w:themeColor="background1"/>
                          <w:sz w:val="24"/>
                          <w:szCs w:val="24"/>
                        </w:rPr>
                      </w:pPr>
                    </w:p>
                    <w:p w14:paraId="401CB407" w14:textId="77777777" w:rsidR="00EB4B87" w:rsidRDefault="00EB4B87" w:rsidP="00EB4B87">
                      <w:pPr>
                        <w:spacing w:after="0" w:line="240" w:lineRule="auto"/>
                        <w:rPr>
                          <w:rFonts w:ascii="Arial" w:hAnsi="Arial" w:cs="Arial"/>
                          <w:color w:val="FFFFFF" w:themeColor="background1"/>
                          <w:sz w:val="24"/>
                          <w:szCs w:val="24"/>
                        </w:rPr>
                      </w:pPr>
                    </w:p>
                    <w:p w14:paraId="5A920A23" w14:textId="1A911F26" w:rsidR="000417B8" w:rsidRPr="00DB6C6A" w:rsidRDefault="00EB4B87" w:rsidP="00EB4B87">
                      <w:pPr>
                        <w:spacing w:after="0" w:line="240" w:lineRule="auto"/>
                        <w:rPr>
                          <w:rFonts w:ascii="Arial" w:hAnsi="Arial" w:cs="Arial"/>
                          <w:color w:val="FFFFFF" w:themeColor="background1"/>
                          <w:sz w:val="24"/>
                          <w:szCs w:val="24"/>
                        </w:rPr>
                      </w:pPr>
                      <w:r>
                        <w:rPr>
                          <w:rFonts w:ascii="Arial" w:hAnsi="Arial" w:cs="Arial"/>
                          <w:color w:val="FFFFFF" w:themeColor="background1"/>
                          <w:sz w:val="24"/>
                          <w:szCs w:val="24"/>
                        </w:rPr>
                        <w:t>L</w:t>
                      </w:r>
                      <w:r w:rsidR="007B2002" w:rsidRPr="00DB6C6A">
                        <w:rPr>
                          <w:rFonts w:ascii="Arial" w:hAnsi="Arial" w:cs="Arial"/>
                          <w:color w:val="FFFFFF" w:themeColor="background1"/>
                          <w:sz w:val="24"/>
                          <w:szCs w:val="24"/>
                        </w:rPr>
                        <w:t xml:space="preserve">eaflet Last Reviewed: May 2023                                   </w:t>
                      </w:r>
                    </w:p>
                    <w:p w14:paraId="7C33728F" w14:textId="1AE3387A" w:rsidR="007B2002" w:rsidRPr="00DB6C6A" w:rsidRDefault="007B2002" w:rsidP="000417B8">
                      <w:pPr>
                        <w:spacing w:after="0" w:line="240" w:lineRule="auto"/>
                        <w:rPr>
                          <w:rFonts w:ascii="Arial" w:hAnsi="Arial" w:cs="Arial"/>
                          <w:color w:val="FFFFFF" w:themeColor="background1"/>
                          <w:sz w:val="24"/>
                          <w:szCs w:val="24"/>
                        </w:rPr>
                      </w:pPr>
                      <w:r w:rsidRPr="00DB6C6A">
                        <w:rPr>
                          <w:rFonts w:ascii="Arial" w:hAnsi="Arial" w:cs="Arial"/>
                          <w:color w:val="FFFFFF" w:themeColor="background1"/>
                          <w:sz w:val="24"/>
                          <w:szCs w:val="24"/>
                        </w:rPr>
                        <w:t xml:space="preserve">Next Review Planned: </w:t>
                      </w:r>
                      <w:r w:rsidR="00DB6C6A">
                        <w:rPr>
                          <w:rFonts w:ascii="Arial" w:hAnsi="Arial" w:cs="Arial"/>
                          <w:color w:val="FFFFFF" w:themeColor="background1"/>
                          <w:sz w:val="24"/>
                          <w:szCs w:val="24"/>
                        </w:rPr>
                        <w:t xml:space="preserve"> </w:t>
                      </w:r>
                      <w:r w:rsidRPr="00DB6C6A">
                        <w:rPr>
                          <w:rFonts w:ascii="Arial" w:hAnsi="Arial" w:cs="Arial"/>
                          <w:color w:val="FFFFFF" w:themeColor="background1"/>
                          <w:sz w:val="24"/>
                          <w:szCs w:val="24"/>
                        </w:rPr>
                        <w:t>May 2025</w:t>
                      </w:r>
                    </w:p>
                    <w:p w14:paraId="0E3757E4" w14:textId="77777777" w:rsidR="007B2002" w:rsidRDefault="007B2002" w:rsidP="006D75C9">
                      <w:pPr>
                        <w:tabs>
                          <w:tab w:val="left" w:pos="287"/>
                        </w:tabs>
                        <w:spacing w:line="249" w:lineRule="auto"/>
                        <w:ind w:left="286" w:right="985"/>
                        <w:rPr>
                          <w:b/>
                          <w:bCs/>
                          <w:color w:val="00B0F0"/>
                          <w:sz w:val="24"/>
                          <w:szCs w:val="24"/>
                        </w:rPr>
                      </w:pPr>
                    </w:p>
                    <w:p w14:paraId="3D7196C7" w14:textId="77777777" w:rsidR="006D75C9" w:rsidRPr="00F51449" w:rsidRDefault="006D75C9" w:rsidP="0070557C">
                      <w:pPr>
                        <w:spacing w:before="14"/>
                        <w:rPr>
                          <w:b/>
                          <w:color w:val="FFFFFF" w:themeColor="background1"/>
                          <w:sz w:val="28"/>
                          <w:szCs w:val="28"/>
                        </w:rPr>
                      </w:pPr>
                    </w:p>
                    <w:p w14:paraId="371DE6DF" w14:textId="04975075" w:rsidR="005A6536" w:rsidRDefault="005A6536" w:rsidP="00345ECE">
                      <w:pPr>
                        <w:jc w:val="center"/>
                      </w:pPr>
                    </w:p>
                  </w:txbxContent>
                </v:textbox>
                <w10:wrap anchorx="page"/>
              </v:shape>
            </w:pict>
          </mc:Fallback>
        </mc:AlternateContent>
      </w:r>
    </w:p>
    <w:p w14:paraId="0F4EDFE4" w14:textId="45F5DA88" w:rsidR="00345ECE" w:rsidRDefault="00E9374D">
      <w:r w:rsidRPr="00E9374D">
        <w:rPr>
          <w:noProof/>
          <w:color w:val="00A2E5"/>
          <w:sz w:val="56"/>
          <w:szCs w:val="56"/>
        </w:rPr>
        <mc:AlternateContent>
          <mc:Choice Requires="wps">
            <w:drawing>
              <wp:anchor distT="45720" distB="45720" distL="114300" distR="114300" simplePos="0" relativeHeight="251664384" behindDoc="0" locked="0" layoutInCell="1" allowOverlap="1" wp14:anchorId="48333262" wp14:editId="27FB5E17">
                <wp:simplePos x="0" y="0"/>
                <wp:positionH relativeFrom="column">
                  <wp:posOffset>3022600</wp:posOffset>
                </wp:positionH>
                <wp:positionV relativeFrom="paragraph">
                  <wp:posOffset>6985</wp:posOffset>
                </wp:positionV>
                <wp:extent cx="1244600" cy="11684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1168400"/>
                        </a:xfrm>
                        <a:prstGeom prst="rect">
                          <a:avLst/>
                        </a:prstGeom>
                        <a:solidFill>
                          <a:srgbClr val="FFFFFF"/>
                        </a:solidFill>
                        <a:ln w="9525">
                          <a:solidFill>
                            <a:srgbClr val="000000"/>
                          </a:solidFill>
                          <a:miter lim="800000"/>
                          <a:headEnd/>
                          <a:tailEnd/>
                        </a:ln>
                      </wps:spPr>
                      <wps:txbx>
                        <w:txbxContent>
                          <w:p w14:paraId="0B077CCA" w14:textId="09131C92" w:rsidR="00E9374D" w:rsidRDefault="00C945E1">
                            <w:r>
                              <w:rPr>
                                <w:noProof/>
                              </w:rPr>
                              <w:drawing>
                                <wp:inline distT="0" distB="0" distL="0" distR="0" wp14:anchorId="1919D21C" wp14:editId="06C5AFCB">
                                  <wp:extent cx="1054100" cy="10541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33262" id="Text Box 2" o:spid="_x0000_s1028" type="#_x0000_t202" style="position:absolute;margin-left:238pt;margin-top:.55pt;width:98pt;height:9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">
                <v:textbox>
                  <w:txbxContent>
                    <w:p w14:paraId="0B077CCA" w14:textId="09131C92" w:rsidR="00E9374D" w:rsidRDefault="00C945E1">
                      <w:r>
                        <w:rPr>
                          <w:noProof/>
                        </w:rPr>
                        <w:drawing>
                          <wp:inline distT="0" distB="0" distL="0" distR="0" wp14:anchorId="1919D21C" wp14:editId="06C5AFCB">
                            <wp:extent cx="1054100" cy="10541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p>
                  </w:txbxContent>
                </v:textbox>
                <w10:wrap type="square"/>
              </v:shape>
            </w:pict>
          </mc:Fallback>
        </mc:AlternateContent>
      </w:r>
    </w:p>
    <w:p w14:paraId="274D3494" w14:textId="796C7F69" w:rsidR="00345ECE" w:rsidRDefault="00345ECE"/>
    <w:p w14:paraId="372892DD" w14:textId="0ED2BEFE" w:rsidR="00345ECE" w:rsidRDefault="00345ECE"/>
    <w:p w14:paraId="7CC967D9" w14:textId="55A1E5FE" w:rsidR="00345ECE" w:rsidRDefault="00345ECE"/>
    <w:p w14:paraId="3F012C59" w14:textId="57E73713" w:rsidR="00345ECE" w:rsidRDefault="00345ECE"/>
    <w:p w14:paraId="5C38B562" w14:textId="06935682" w:rsidR="00345ECE" w:rsidRDefault="00345ECE"/>
    <w:p w14:paraId="5D6A6DE6" w14:textId="570704FE" w:rsidR="00345ECE" w:rsidRDefault="00345ECE"/>
    <w:p w14:paraId="43576874" w14:textId="6AF04041" w:rsidR="00345ECE" w:rsidRDefault="00345ECE"/>
    <w:p w14:paraId="1DDDE6E4" w14:textId="64EF743F" w:rsidR="00345ECE" w:rsidRDefault="00345ECE"/>
    <w:p w14:paraId="514B704C" w14:textId="76EE2EA4" w:rsidR="00345ECE" w:rsidRDefault="00345ECE"/>
    <w:p w14:paraId="255A7E9E" w14:textId="2A804C7B" w:rsidR="00345ECE" w:rsidRDefault="004828FD">
      <w:r>
        <w:rPr>
          <w:noProof/>
        </w:rPr>
        <mc:AlternateContent>
          <mc:Choice Requires="wps">
            <w:drawing>
              <wp:anchor distT="0" distB="0" distL="114300" distR="114300" simplePos="0" relativeHeight="251665408" behindDoc="0" locked="0" layoutInCell="1" allowOverlap="1" wp14:anchorId="151D2689" wp14:editId="3B4709D6">
                <wp:simplePos x="0" y="0"/>
                <wp:positionH relativeFrom="column">
                  <wp:posOffset>3082925</wp:posOffset>
                </wp:positionH>
                <wp:positionV relativeFrom="paragraph">
                  <wp:posOffset>176530</wp:posOffset>
                </wp:positionV>
                <wp:extent cx="1581150" cy="11303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581150" cy="1130300"/>
                        </a:xfrm>
                        <a:prstGeom prst="rect">
                          <a:avLst/>
                        </a:prstGeom>
                        <a:noFill/>
                        <a:ln w="6350">
                          <a:noFill/>
                        </a:ln>
                      </wps:spPr>
                      <wps:txbx>
                        <w:txbxContent>
                          <w:p w14:paraId="5AD54549" w14:textId="47F4A448" w:rsidR="00EB4B87" w:rsidRDefault="00CE6954">
                            <w:r>
                              <w:rPr>
                                <w:noProof/>
                              </w:rPr>
                              <w:drawing>
                                <wp:inline distT="0" distB="0" distL="0" distR="0" wp14:anchorId="50A5B55F" wp14:editId="01F34A94">
                                  <wp:extent cx="1391920" cy="9417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1920" cy="9417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D2689" id="Text Box 9" o:spid="_x0000_s1029" type="#_x0000_t202" style="position:absolute;margin-left:242.75pt;margin-top:13.9pt;width:124.5pt;height: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" filled="f" stroked="f" strokeweight=".5pt">
                <v:textbox>
                  <w:txbxContent>
                    <w:p w14:paraId="5AD54549" w14:textId="47F4A448" w:rsidR="00EB4B87" w:rsidRDefault="00CE6954">
                      <w:r>
                        <w:rPr>
                          <w:noProof/>
                        </w:rPr>
                        <w:drawing>
                          <wp:inline distT="0" distB="0" distL="0" distR="0" wp14:anchorId="50A5B55F" wp14:editId="01F34A94">
                            <wp:extent cx="1391920" cy="9417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1920" cy="941705"/>
                                    </a:xfrm>
                                    <a:prstGeom prst="rect">
                                      <a:avLst/>
                                    </a:prstGeom>
                                    <a:noFill/>
                                    <a:ln>
                                      <a:noFill/>
                                    </a:ln>
                                  </pic:spPr>
                                </pic:pic>
                              </a:graphicData>
                            </a:graphic>
                          </wp:inline>
                        </w:drawing>
                      </w:r>
                    </w:p>
                  </w:txbxContent>
                </v:textbox>
              </v:shape>
            </w:pict>
          </mc:Fallback>
        </mc:AlternateContent>
      </w:r>
    </w:p>
    <w:p w14:paraId="07E8354D" w14:textId="60EFC10C" w:rsidR="00345ECE" w:rsidRDefault="00345ECE">
      <w:r>
        <w:rPr>
          <w:noProof/>
          <w:sz w:val="23"/>
        </w:rPr>
        <w:drawing>
          <wp:anchor distT="0" distB="0" distL="114300" distR="114300" simplePos="0" relativeHeight="251658240" behindDoc="0" locked="0" layoutInCell="1" allowOverlap="1" wp14:anchorId="75D87BD7" wp14:editId="3A363CA5">
            <wp:simplePos x="0" y="0"/>
            <wp:positionH relativeFrom="margin">
              <wp:posOffset>8839200</wp:posOffset>
            </wp:positionH>
            <wp:positionV relativeFrom="margin">
              <wp:posOffset>-125730</wp:posOffset>
            </wp:positionV>
            <wp:extent cx="1097280" cy="777240"/>
            <wp:effectExtent l="0" t="0" r="7620" b="3810"/>
            <wp:wrapSquare wrapText="bothSides"/>
            <wp:docPr id="1" name="Picture 1" descr="Image result for nhs scotland lo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hs scotland logo">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7280"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7DBBA7" w14:textId="0568ADC6" w:rsidR="00345ECE" w:rsidRDefault="00345ECE"/>
    <w:p w14:paraId="3836F0E6" w14:textId="2EC46F43" w:rsidR="00345ECE" w:rsidRDefault="00345ECE"/>
    <w:p w14:paraId="66F7BAF0" w14:textId="77777777" w:rsidR="004828FD" w:rsidRDefault="004828FD"/>
    <w:p w14:paraId="43669B91" w14:textId="77777777" w:rsidR="004828FD" w:rsidRDefault="004828FD"/>
    <w:p w14:paraId="6AA6E51D" w14:textId="77777777" w:rsidR="004828FD" w:rsidRDefault="004828FD"/>
    <w:p w14:paraId="40ED30A9" w14:textId="66709CA2" w:rsidR="00345ECE" w:rsidRDefault="00345ECE"/>
    <w:p w14:paraId="3D6B32F2" w14:textId="5B95E134" w:rsidR="00345ECE" w:rsidRPr="00D431EC" w:rsidRDefault="00345ECE" w:rsidP="00D431EC">
      <w:pPr>
        <w:pStyle w:val="Title"/>
        <w:spacing w:line="223" w:lineRule="auto"/>
        <w:ind w:left="-709"/>
        <w:jc w:val="center"/>
        <w:rPr>
          <w:sz w:val="36"/>
          <w:szCs w:val="36"/>
        </w:rPr>
      </w:pPr>
      <w:bookmarkStart w:id="1" w:name="_Hlk136862438"/>
      <w:r>
        <w:rPr>
          <w:color w:val="00A2E5"/>
          <w:sz w:val="56"/>
          <w:szCs w:val="56"/>
        </w:rPr>
        <w:t xml:space="preserve">   </w:t>
      </w:r>
      <w:bookmarkEnd w:id="1"/>
      <w:r w:rsidR="007B4923" w:rsidRPr="00D431EC">
        <w:rPr>
          <w:color w:val="00B0F0"/>
          <w:sz w:val="36"/>
          <w:szCs w:val="36"/>
        </w:rPr>
        <w:t>What happens after a sudden unexpected death which may be due to an inherited cardiac condition?</w:t>
      </w:r>
    </w:p>
    <w:p w14:paraId="704CB554" w14:textId="77777777" w:rsidR="00345ECE" w:rsidRDefault="00345ECE"/>
    <w:p w14:paraId="191DB4DD" w14:textId="728F6D9B" w:rsidR="00345ECE" w:rsidRDefault="00E00625">
      <w:r w:rsidRPr="00E00625">
        <w:rPr>
          <w:noProof/>
        </w:rPr>
        <w:drawing>
          <wp:inline distT="0" distB="0" distL="0" distR="0" wp14:anchorId="036CDA53" wp14:editId="5EE03D6B">
            <wp:extent cx="4973082" cy="2616200"/>
            <wp:effectExtent l="0" t="0" r="0" b="0"/>
            <wp:docPr id="2" name="Picture 1"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title="Decorative image"/>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982574" cy="2621193"/>
                    </a:xfrm>
                    <a:prstGeom prst="rect">
                      <a:avLst/>
                    </a:prstGeom>
                  </pic:spPr>
                </pic:pic>
              </a:graphicData>
            </a:graphic>
          </wp:inline>
        </w:drawing>
      </w:r>
    </w:p>
    <w:p w14:paraId="6C91E2EF" w14:textId="33BBE7F5" w:rsidR="00345ECE" w:rsidRDefault="00345ECE"/>
    <w:p w14:paraId="7080EF8D" w14:textId="3DF6AA7D" w:rsidR="00345ECE" w:rsidRDefault="00345ECE">
      <w:r>
        <w:rPr>
          <w:noProof/>
          <w:sz w:val="72"/>
          <w:lang w:eastAsia="en-GB"/>
        </w:rPr>
        <w:drawing>
          <wp:inline distT="0" distB="0" distL="0" distR="0" wp14:anchorId="06B1B095" wp14:editId="118B2B70">
            <wp:extent cx="4838700" cy="88149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ICCS Icon Typ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90644" cy="1000260"/>
                    </a:xfrm>
                    <a:prstGeom prst="rect">
                      <a:avLst/>
                    </a:prstGeom>
                  </pic:spPr>
                </pic:pic>
              </a:graphicData>
            </a:graphic>
          </wp:inline>
        </w:drawing>
      </w:r>
    </w:p>
    <w:p w14:paraId="4BD725EA" w14:textId="5A6D8D25" w:rsidR="00D71FBE" w:rsidRDefault="00D71FBE" w:rsidP="0082757E">
      <w:pPr>
        <w:pStyle w:val="BodyText"/>
        <w:ind w:right="16"/>
        <w:rPr>
          <w:b/>
          <w:bCs/>
          <w:color w:val="00B0F0"/>
          <w:sz w:val="28"/>
          <w:szCs w:val="28"/>
        </w:rPr>
      </w:pPr>
      <w:r w:rsidRPr="00D71FBE">
        <w:rPr>
          <w:b/>
          <w:bCs/>
          <w:color w:val="00B0F0"/>
          <w:sz w:val="28"/>
          <w:szCs w:val="28"/>
        </w:rPr>
        <w:lastRenderedPageBreak/>
        <w:t xml:space="preserve">Sudden unexpected death </w:t>
      </w:r>
    </w:p>
    <w:p w14:paraId="2107BDE8" w14:textId="7E9410C1" w:rsidR="0082757E" w:rsidRPr="00D71FBE" w:rsidRDefault="0082757E" w:rsidP="0082757E">
      <w:pPr>
        <w:pStyle w:val="BodyText"/>
        <w:ind w:right="16"/>
        <w:rPr>
          <w:b/>
          <w:bCs/>
          <w:color w:val="00B0F0"/>
          <w:sz w:val="28"/>
          <w:szCs w:val="28"/>
        </w:rPr>
      </w:pPr>
    </w:p>
    <w:p w14:paraId="7072E856" w14:textId="2DFA79FF" w:rsidR="00DD4268" w:rsidRDefault="00D71FBE" w:rsidP="0082757E">
      <w:pPr>
        <w:pStyle w:val="BodyText"/>
        <w:ind w:right="16"/>
        <w:rPr>
          <w:sz w:val="24"/>
          <w:szCs w:val="24"/>
        </w:rPr>
      </w:pPr>
      <w:r w:rsidRPr="00734286">
        <w:rPr>
          <w:sz w:val="24"/>
          <w:szCs w:val="24"/>
        </w:rPr>
        <w:t xml:space="preserve">We have written this leaflet to explain what happens after a relative dies suddenly and unexpectedly, and it is suspected that this may have happened because of a heart condition that might run in the family. </w:t>
      </w:r>
    </w:p>
    <w:p w14:paraId="6837FFE8" w14:textId="77777777" w:rsidR="0064774C" w:rsidRPr="0064774C" w:rsidRDefault="0064774C" w:rsidP="0082757E">
      <w:pPr>
        <w:pStyle w:val="BodyText"/>
        <w:ind w:right="16"/>
        <w:rPr>
          <w:sz w:val="16"/>
          <w:szCs w:val="16"/>
        </w:rPr>
      </w:pPr>
    </w:p>
    <w:p w14:paraId="5B42C615" w14:textId="77777777" w:rsidR="00DD4268" w:rsidRDefault="00D71FBE" w:rsidP="0082757E">
      <w:pPr>
        <w:pStyle w:val="BodyText"/>
        <w:ind w:right="16"/>
        <w:rPr>
          <w:sz w:val="24"/>
          <w:szCs w:val="24"/>
        </w:rPr>
      </w:pPr>
      <w:r w:rsidRPr="00734286">
        <w:rPr>
          <w:sz w:val="24"/>
          <w:szCs w:val="24"/>
        </w:rPr>
        <w:t xml:space="preserve">Losing someone unexpectedly can be very difficult to accept at </w:t>
      </w:r>
      <w:proofErr w:type="gramStart"/>
      <w:r w:rsidRPr="00734286">
        <w:rPr>
          <w:sz w:val="24"/>
          <w:szCs w:val="24"/>
        </w:rPr>
        <w:t>first, and</w:t>
      </w:r>
      <w:proofErr w:type="gramEnd"/>
      <w:r w:rsidRPr="00734286">
        <w:rPr>
          <w:sz w:val="24"/>
          <w:szCs w:val="24"/>
        </w:rPr>
        <w:t xml:space="preserve"> may create strong emotions. Finding out more about a loved one’s death may help you to understand and come to terms with what has happened. </w:t>
      </w:r>
    </w:p>
    <w:p w14:paraId="2B697568" w14:textId="77777777" w:rsidR="0064774C" w:rsidRPr="0064774C" w:rsidRDefault="0064774C" w:rsidP="0082757E">
      <w:pPr>
        <w:pStyle w:val="BodyText"/>
        <w:ind w:right="16"/>
        <w:rPr>
          <w:sz w:val="16"/>
          <w:szCs w:val="16"/>
        </w:rPr>
      </w:pPr>
    </w:p>
    <w:p w14:paraId="3A97397A" w14:textId="30F468E9" w:rsidR="00D62E1A" w:rsidRPr="00734286" w:rsidRDefault="00D71FBE" w:rsidP="0082757E">
      <w:pPr>
        <w:pStyle w:val="BodyText"/>
        <w:ind w:right="16"/>
        <w:rPr>
          <w:color w:val="636466"/>
          <w:sz w:val="24"/>
          <w:szCs w:val="24"/>
        </w:rPr>
      </w:pPr>
      <w:r w:rsidRPr="00734286">
        <w:rPr>
          <w:sz w:val="24"/>
          <w:szCs w:val="24"/>
        </w:rPr>
        <w:t xml:space="preserve">When someone dies suddenly and unexpectedly, there are rules which apply so that the cause of death can be investigated. This will involve a report being sent to the procurator fiscal, who is responsible for investigating all sudden or unexplained deaths in Scotland. Procurators fiscal are qualified lawyers who work for the Crown Office. There is a leaflet on their website explaining what they do. Go to: </w:t>
      </w:r>
      <w:r w:rsidRPr="00734286">
        <w:rPr>
          <w:b/>
          <w:bCs/>
          <w:sz w:val="24"/>
          <w:szCs w:val="24"/>
        </w:rPr>
        <w:t>https://www.copfs.gov.uk/investigating-deaths/ our-role-in-investigating-deaths</w:t>
      </w:r>
      <w:r w:rsidR="00D62E1A" w:rsidRPr="00734286">
        <w:rPr>
          <w:color w:val="636466"/>
          <w:sz w:val="24"/>
          <w:szCs w:val="24"/>
        </w:rPr>
        <w:t>.</w:t>
      </w:r>
    </w:p>
    <w:p w14:paraId="08D95BAA" w14:textId="77777777" w:rsidR="00AE1B21" w:rsidRDefault="00AE1B21" w:rsidP="0082757E">
      <w:pPr>
        <w:pStyle w:val="BodyText"/>
        <w:rPr>
          <w:sz w:val="24"/>
          <w:szCs w:val="24"/>
        </w:rPr>
      </w:pPr>
    </w:p>
    <w:p w14:paraId="3997B951" w14:textId="77777777" w:rsidR="0082757E" w:rsidRDefault="0082757E" w:rsidP="0082757E">
      <w:pPr>
        <w:pStyle w:val="BodyText"/>
        <w:rPr>
          <w:b/>
          <w:bCs/>
          <w:color w:val="00B0F0"/>
          <w:sz w:val="28"/>
          <w:szCs w:val="28"/>
        </w:rPr>
      </w:pPr>
    </w:p>
    <w:p w14:paraId="753B4A88" w14:textId="5C6213A0" w:rsidR="00102A08" w:rsidRPr="00102A08" w:rsidRDefault="00102A08" w:rsidP="0082757E">
      <w:pPr>
        <w:pStyle w:val="BodyText"/>
        <w:rPr>
          <w:b/>
          <w:bCs/>
          <w:color w:val="00B0F0"/>
          <w:sz w:val="28"/>
          <w:szCs w:val="28"/>
        </w:rPr>
      </w:pPr>
      <w:r w:rsidRPr="00102A08">
        <w:rPr>
          <w:b/>
          <w:bCs/>
          <w:color w:val="00B0F0"/>
          <w:sz w:val="28"/>
          <w:szCs w:val="28"/>
        </w:rPr>
        <w:t xml:space="preserve">Post-mortem </w:t>
      </w:r>
    </w:p>
    <w:p w14:paraId="6DDD1740" w14:textId="77777777" w:rsidR="00102A08" w:rsidRDefault="00102A08" w:rsidP="0082757E">
      <w:pPr>
        <w:pStyle w:val="BodyText"/>
      </w:pPr>
    </w:p>
    <w:p w14:paraId="448BA237" w14:textId="027F3FDA" w:rsidR="00734286" w:rsidRPr="0064774C" w:rsidRDefault="00102A08" w:rsidP="0082757E">
      <w:pPr>
        <w:pStyle w:val="BodyText"/>
        <w:rPr>
          <w:sz w:val="24"/>
          <w:szCs w:val="24"/>
        </w:rPr>
      </w:pPr>
      <w:r w:rsidRPr="0064774C">
        <w:rPr>
          <w:sz w:val="24"/>
          <w:szCs w:val="24"/>
        </w:rPr>
        <w:t>The procurator fiscal may order a post-mortem to be carried out. This is a medical examination to find the cause of death. It is carried out by a specialist doctor called a pathologist. If the pathologist thinks the death could have happened because of a heart condition that could run in the family (an inherited cardiac condition), they will usually take a sample for genetic testing (DNA analysis). Sometimes this testing is done as part of the post</w:t>
      </w:r>
      <w:r w:rsidR="0064774C">
        <w:rPr>
          <w:sz w:val="24"/>
          <w:szCs w:val="24"/>
        </w:rPr>
        <w:t>-</w:t>
      </w:r>
      <w:r w:rsidRPr="0064774C">
        <w:rPr>
          <w:sz w:val="24"/>
          <w:szCs w:val="24"/>
        </w:rPr>
        <w:t>mortem to help find the cause of death, but sometimes the sample is just stored in case it is needed in the future (for example, if the cause of death can be found without genetic testing, but genetic testing may be useful to you and other relatives in the future)</w:t>
      </w:r>
    </w:p>
    <w:p w14:paraId="6BF2666C" w14:textId="77777777" w:rsidR="0082757E" w:rsidRDefault="0082757E" w:rsidP="0082757E">
      <w:pPr>
        <w:spacing w:after="0" w:line="240" w:lineRule="auto"/>
        <w:rPr>
          <w:rFonts w:ascii="Arial" w:hAnsi="Arial" w:cs="Arial"/>
          <w:b/>
          <w:bCs/>
          <w:color w:val="00B0F0"/>
          <w:sz w:val="28"/>
          <w:szCs w:val="28"/>
        </w:rPr>
      </w:pPr>
    </w:p>
    <w:p w14:paraId="1A96C055" w14:textId="77777777" w:rsidR="0082757E" w:rsidRDefault="0082757E" w:rsidP="0082757E">
      <w:pPr>
        <w:spacing w:after="0" w:line="240" w:lineRule="auto"/>
        <w:rPr>
          <w:rFonts w:ascii="Arial" w:hAnsi="Arial" w:cs="Arial"/>
          <w:b/>
          <w:bCs/>
          <w:color w:val="00B0F0"/>
          <w:sz w:val="28"/>
          <w:szCs w:val="28"/>
        </w:rPr>
      </w:pPr>
    </w:p>
    <w:p w14:paraId="332009D2" w14:textId="4D503F3C" w:rsidR="00723BA9" w:rsidRDefault="00723BA9" w:rsidP="0082757E">
      <w:pPr>
        <w:spacing w:after="0" w:line="240" w:lineRule="auto"/>
        <w:rPr>
          <w:rFonts w:ascii="Arial" w:hAnsi="Arial" w:cs="Arial"/>
          <w:b/>
          <w:bCs/>
          <w:color w:val="00B0F0"/>
          <w:sz w:val="28"/>
          <w:szCs w:val="28"/>
        </w:rPr>
      </w:pPr>
      <w:r w:rsidRPr="00723BA9">
        <w:rPr>
          <w:rFonts w:ascii="Arial" w:hAnsi="Arial" w:cs="Arial"/>
          <w:b/>
          <w:bCs/>
          <w:color w:val="00B0F0"/>
          <w:sz w:val="28"/>
          <w:szCs w:val="28"/>
        </w:rPr>
        <w:t>My relative may have had an inherited cardiac condition – what happens next?</w:t>
      </w:r>
    </w:p>
    <w:p w14:paraId="297BDD8C" w14:textId="77777777" w:rsidR="0082757E" w:rsidRPr="00723BA9" w:rsidRDefault="0082757E" w:rsidP="0082757E">
      <w:pPr>
        <w:spacing w:after="0" w:line="240" w:lineRule="auto"/>
        <w:rPr>
          <w:rFonts w:ascii="Arial" w:hAnsi="Arial" w:cs="Arial"/>
          <w:b/>
          <w:bCs/>
          <w:color w:val="00B0F0"/>
          <w:sz w:val="28"/>
          <w:szCs w:val="28"/>
        </w:rPr>
      </w:pPr>
    </w:p>
    <w:p w14:paraId="222793EB" w14:textId="77777777" w:rsidR="00DD4268" w:rsidRDefault="00723BA9" w:rsidP="0082757E">
      <w:pPr>
        <w:spacing w:after="0" w:line="240" w:lineRule="auto"/>
        <w:rPr>
          <w:rFonts w:ascii="Arial" w:hAnsi="Arial" w:cs="Arial"/>
          <w:sz w:val="24"/>
          <w:szCs w:val="24"/>
        </w:rPr>
      </w:pPr>
      <w:r w:rsidRPr="00723BA9">
        <w:rPr>
          <w:rFonts w:ascii="Arial" w:hAnsi="Arial" w:cs="Arial"/>
          <w:sz w:val="24"/>
          <w:szCs w:val="24"/>
        </w:rPr>
        <w:t xml:space="preserve">If the pathologist says your relative may have had an inherited cardiac condition, you should contact your GP (family doctor) to discuss what to do next. </w:t>
      </w:r>
    </w:p>
    <w:p w14:paraId="508E451D" w14:textId="77777777" w:rsidR="00DD4268" w:rsidRDefault="00723BA9" w:rsidP="0082757E">
      <w:pPr>
        <w:spacing w:after="0" w:line="240" w:lineRule="auto"/>
        <w:rPr>
          <w:rFonts w:ascii="Arial" w:hAnsi="Arial" w:cs="Arial"/>
          <w:sz w:val="24"/>
          <w:szCs w:val="24"/>
        </w:rPr>
      </w:pPr>
      <w:r w:rsidRPr="00723BA9">
        <w:rPr>
          <w:rFonts w:ascii="Arial" w:hAnsi="Arial" w:cs="Arial"/>
          <w:sz w:val="24"/>
          <w:szCs w:val="24"/>
        </w:rPr>
        <w:t xml:space="preserve">This will probably involve being referred to the genetics service associated with your local ICCS to discuss if there is any risk to you from an inherited cardiac condition. You can find more details on our website. </w:t>
      </w:r>
    </w:p>
    <w:p w14:paraId="3FCDFDB5" w14:textId="3FF2FC7D" w:rsidR="00242730" w:rsidRDefault="00723BA9" w:rsidP="0082757E">
      <w:pPr>
        <w:spacing w:after="0" w:line="240" w:lineRule="auto"/>
        <w:rPr>
          <w:rFonts w:ascii="Arial" w:hAnsi="Arial" w:cs="Arial"/>
          <w:sz w:val="24"/>
          <w:szCs w:val="24"/>
        </w:rPr>
      </w:pPr>
      <w:r w:rsidRPr="00723BA9">
        <w:rPr>
          <w:rFonts w:ascii="Arial" w:hAnsi="Arial" w:cs="Arial"/>
          <w:sz w:val="24"/>
          <w:szCs w:val="24"/>
        </w:rPr>
        <w:t>Your local genetics service will be able to find out whether any genetic testing was carried out on your relative as part of the post</w:t>
      </w:r>
      <w:r w:rsidR="00DD4268">
        <w:rPr>
          <w:rFonts w:ascii="Arial" w:hAnsi="Arial" w:cs="Arial"/>
          <w:sz w:val="24"/>
          <w:szCs w:val="24"/>
        </w:rPr>
        <w:t>-</w:t>
      </w:r>
      <w:r w:rsidRPr="00723BA9">
        <w:rPr>
          <w:rFonts w:ascii="Arial" w:hAnsi="Arial" w:cs="Arial"/>
          <w:sz w:val="24"/>
          <w:szCs w:val="24"/>
        </w:rPr>
        <w:t>mortem. If no genetic testing was done, but a sample has been stored, your local genetics service can ask for this testing to be done on your behalf, even if your relative’s post-mortem took place in another city</w:t>
      </w:r>
      <w:r>
        <w:rPr>
          <w:rFonts w:ascii="Arial" w:hAnsi="Arial" w:cs="Arial"/>
          <w:sz w:val="24"/>
          <w:szCs w:val="24"/>
        </w:rPr>
        <w:t>.</w:t>
      </w:r>
    </w:p>
    <w:p w14:paraId="43DD61C9" w14:textId="77777777" w:rsidR="00DD4268" w:rsidRPr="00723BA9" w:rsidRDefault="00DD4268" w:rsidP="0082757E">
      <w:pPr>
        <w:spacing w:after="0" w:line="240" w:lineRule="auto"/>
        <w:rPr>
          <w:rFonts w:ascii="Arial" w:hAnsi="Arial" w:cs="Arial"/>
          <w:sz w:val="24"/>
          <w:szCs w:val="24"/>
        </w:rPr>
      </w:pPr>
    </w:p>
    <w:p w14:paraId="039E997F" w14:textId="77777777" w:rsidR="00A46490" w:rsidRDefault="00A46490" w:rsidP="0082757E">
      <w:pPr>
        <w:pStyle w:val="Heading1"/>
        <w:ind w:left="0"/>
        <w:rPr>
          <w:color w:val="00B0F0"/>
        </w:rPr>
      </w:pPr>
    </w:p>
    <w:p w14:paraId="26CEFD0D" w14:textId="2408E0A3" w:rsidR="003C22EB" w:rsidRPr="003C22EB" w:rsidRDefault="003C22EB" w:rsidP="0082757E">
      <w:pPr>
        <w:pStyle w:val="Heading1"/>
        <w:ind w:left="0"/>
        <w:rPr>
          <w:color w:val="00B0F0"/>
        </w:rPr>
      </w:pPr>
      <w:r w:rsidRPr="003C22EB">
        <w:rPr>
          <w:color w:val="00B0F0"/>
        </w:rPr>
        <w:t xml:space="preserve">What happens at a genetic consultation? </w:t>
      </w:r>
    </w:p>
    <w:p w14:paraId="2C073EC8" w14:textId="77777777" w:rsidR="003C22EB" w:rsidRDefault="003C22EB" w:rsidP="0082757E">
      <w:pPr>
        <w:pStyle w:val="Heading1"/>
        <w:ind w:left="0"/>
      </w:pPr>
    </w:p>
    <w:p w14:paraId="3D13E72D" w14:textId="77777777" w:rsidR="00BA46C9" w:rsidRDefault="003C22EB" w:rsidP="0082757E">
      <w:pPr>
        <w:pStyle w:val="Heading1"/>
        <w:ind w:left="0"/>
        <w:rPr>
          <w:b w:val="0"/>
          <w:bCs w:val="0"/>
          <w:sz w:val="24"/>
          <w:szCs w:val="24"/>
        </w:rPr>
      </w:pPr>
      <w:r w:rsidRPr="003C22EB">
        <w:rPr>
          <w:b w:val="0"/>
          <w:bCs w:val="0"/>
          <w:sz w:val="24"/>
          <w:szCs w:val="24"/>
        </w:rPr>
        <w:t xml:space="preserve">Genetic clinic consultations last around 30 to 45 minutes, with much of the time spent discussing your own </w:t>
      </w:r>
      <w:proofErr w:type="gramStart"/>
      <w:r w:rsidRPr="003C22EB">
        <w:rPr>
          <w:b w:val="0"/>
          <w:bCs w:val="0"/>
          <w:sz w:val="24"/>
          <w:szCs w:val="24"/>
        </w:rPr>
        <w:t>particular concerns</w:t>
      </w:r>
      <w:proofErr w:type="gramEnd"/>
      <w:r w:rsidRPr="003C22EB">
        <w:rPr>
          <w:b w:val="0"/>
          <w:bCs w:val="0"/>
          <w:sz w:val="24"/>
          <w:szCs w:val="24"/>
        </w:rPr>
        <w:t xml:space="preserve"> and drawing a detailed family tree. The genetics doctor or counsellor will ask about your medical history and about any family members affected by cardiac or heart-rhythm problems. This helps us to see whether a condition runs in the family and, if so, how it might be inherited. </w:t>
      </w:r>
    </w:p>
    <w:p w14:paraId="569A94E1" w14:textId="77777777" w:rsidR="00BA46C9" w:rsidRDefault="00BA46C9" w:rsidP="0082757E">
      <w:pPr>
        <w:pStyle w:val="Heading1"/>
        <w:ind w:left="0"/>
        <w:rPr>
          <w:b w:val="0"/>
          <w:bCs w:val="0"/>
          <w:sz w:val="24"/>
          <w:szCs w:val="24"/>
        </w:rPr>
      </w:pPr>
    </w:p>
    <w:p w14:paraId="48EFB1EC" w14:textId="3F9873AD" w:rsidR="00AB7BA9" w:rsidRPr="003C22EB" w:rsidRDefault="003C22EB" w:rsidP="0082757E">
      <w:pPr>
        <w:pStyle w:val="Heading1"/>
        <w:ind w:left="0"/>
        <w:rPr>
          <w:b w:val="0"/>
          <w:bCs w:val="0"/>
          <w:sz w:val="24"/>
          <w:szCs w:val="24"/>
        </w:rPr>
      </w:pPr>
      <w:r w:rsidRPr="003C22EB">
        <w:rPr>
          <w:b w:val="0"/>
          <w:bCs w:val="0"/>
          <w:sz w:val="24"/>
          <w:szCs w:val="24"/>
        </w:rPr>
        <w:t>The consultation may take place in a clinic, over the phone or through a ‘Near-Me’ video call, depending on what is the best option at the time. Anything that you tell us about yourself is confidential and we will not share it with</w:t>
      </w:r>
      <w:r>
        <w:t xml:space="preserve"> </w:t>
      </w:r>
      <w:r w:rsidRPr="003C22EB">
        <w:rPr>
          <w:b w:val="0"/>
          <w:bCs w:val="0"/>
          <w:sz w:val="24"/>
          <w:szCs w:val="24"/>
        </w:rPr>
        <w:t>other members of the family without your permission. However, knowing about your family diagnosis will help us arrange the right investigations and treatment for your relatives</w:t>
      </w:r>
      <w:r>
        <w:rPr>
          <w:b w:val="0"/>
          <w:bCs w:val="0"/>
          <w:sz w:val="24"/>
          <w:szCs w:val="24"/>
        </w:rPr>
        <w:t>.</w:t>
      </w:r>
    </w:p>
    <w:sectPr w:rsidR="00AB7BA9" w:rsidRPr="003C22EB" w:rsidSect="00345ECE">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ECE"/>
    <w:rsid w:val="00036108"/>
    <w:rsid w:val="000417B8"/>
    <w:rsid w:val="00077151"/>
    <w:rsid w:val="000A11FF"/>
    <w:rsid w:val="00102A08"/>
    <w:rsid w:val="00123428"/>
    <w:rsid w:val="001B71CC"/>
    <w:rsid w:val="002232EC"/>
    <w:rsid w:val="002322F2"/>
    <w:rsid w:val="0023273C"/>
    <w:rsid w:val="00242730"/>
    <w:rsid w:val="00280B99"/>
    <w:rsid w:val="00345ECE"/>
    <w:rsid w:val="00350210"/>
    <w:rsid w:val="003C22EB"/>
    <w:rsid w:val="004828FD"/>
    <w:rsid w:val="004B775E"/>
    <w:rsid w:val="004C3350"/>
    <w:rsid w:val="005A6536"/>
    <w:rsid w:val="00612ACD"/>
    <w:rsid w:val="00620904"/>
    <w:rsid w:val="0064774C"/>
    <w:rsid w:val="006527F2"/>
    <w:rsid w:val="006D75C9"/>
    <w:rsid w:val="0070557C"/>
    <w:rsid w:val="00723BA9"/>
    <w:rsid w:val="00734286"/>
    <w:rsid w:val="007B2002"/>
    <w:rsid w:val="007B4923"/>
    <w:rsid w:val="007B728D"/>
    <w:rsid w:val="0082757E"/>
    <w:rsid w:val="00836E47"/>
    <w:rsid w:val="008F1CA1"/>
    <w:rsid w:val="0091498B"/>
    <w:rsid w:val="009865C7"/>
    <w:rsid w:val="00995335"/>
    <w:rsid w:val="009D6819"/>
    <w:rsid w:val="009E6E1B"/>
    <w:rsid w:val="00A46490"/>
    <w:rsid w:val="00A87456"/>
    <w:rsid w:val="00AB7BA9"/>
    <w:rsid w:val="00AE1B21"/>
    <w:rsid w:val="00B11380"/>
    <w:rsid w:val="00B429F0"/>
    <w:rsid w:val="00B503FE"/>
    <w:rsid w:val="00BA46C9"/>
    <w:rsid w:val="00C90C16"/>
    <w:rsid w:val="00C945E1"/>
    <w:rsid w:val="00C97FFE"/>
    <w:rsid w:val="00CB0E06"/>
    <w:rsid w:val="00CE6954"/>
    <w:rsid w:val="00D40CE5"/>
    <w:rsid w:val="00D431EC"/>
    <w:rsid w:val="00D56D75"/>
    <w:rsid w:val="00D62E1A"/>
    <w:rsid w:val="00D71FBE"/>
    <w:rsid w:val="00DB6C6A"/>
    <w:rsid w:val="00DD4268"/>
    <w:rsid w:val="00E00625"/>
    <w:rsid w:val="00E9374D"/>
    <w:rsid w:val="00EA3CD8"/>
    <w:rsid w:val="00EB4B87"/>
    <w:rsid w:val="00F34523"/>
    <w:rsid w:val="00FA5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39261"/>
  <w15:chartTrackingRefBased/>
  <w15:docId w15:val="{6340AFF3-B11F-45E8-B49B-1394596B0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345ECE"/>
    <w:pPr>
      <w:widowControl w:val="0"/>
      <w:autoSpaceDE w:val="0"/>
      <w:autoSpaceDN w:val="0"/>
      <w:spacing w:after="0" w:line="240" w:lineRule="auto"/>
      <w:ind w:left="110"/>
      <w:outlineLvl w:val="0"/>
    </w:pPr>
    <w:rPr>
      <w:rFonts w:ascii="Arial" w:eastAsia="Arial" w:hAnsi="Arial" w:cs="Arial"/>
      <w:b/>
      <w:bCs/>
      <w:sz w:val="28"/>
      <w:szCs w:val="28"/>
      <w:lang w:val="en-US"/>
    </w:rPr>
  </w:style>
  <w:style w:type="paragraph" w:styleId="Heading2">
    <w:name w:val="heading 2"/>
    <w:basedOn w:val="Normal"/>
    <w:next w:val="Normal"/>
    <w:link w:val="Heading2Char"/>
    <w:uiPriority w:val="9"/>
    <w:semiHidden/>
    <w:unhideWhenUsed/>
    <w:qFormat/>
    <w:rsid w:val="00B113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45ECE"/>
    <w:rPr>
      <w:rFonts w:ascii="Arial" w:eastAsia="Arial" w:hAnsi="Arial" w:cs="Arial"/>
      <w:b/>
      <w:bCs/>
      <w:sz w:val="28"/>
      <w:szCs w:val="28"/>
      <w:lang w:val="en-US"/>
    </w:rPr>
  </w:style>
  <w:style w:type="paragraph" w:styleId="BodyText">
    <w:name w:val="Body Text"/>
    <w:basedOn w:val="Normal"/>
    <w:link w:val="BodyTextChar"/>
    <w:uiPriority w:val="1"/>
    <w:qFormat/>
    <w:rsid w:val="00345ECE"/>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345ECE"/>
    <w:rPr>
      <w:rFonts w:ascii="Arial" w:eastAsia="Arial" w:hAnsi="Arial" w:cs="Arial"/>
      <w:lang w:val="en-US"/>
    </w:rPr>
  </w:style>
  <w:style w:type="paragraph" w:styleId="Title">
    <w:name w:val="Title"/>
    <w:basedOn w:val="Normal"/>
    <w:link w:val="TitleChar"/>
    <w:uiPriority w:val="1"/>
    <w:qFormat/>
    <w:rsid w:val="00345ECE"/>
    <w:pPr>
      <w:widowControl w:val="0"/>
      <w:autoSpaceDE w:val="0"/>
      <w:autoSpaceDN w:val="0"/>
      <w:spacing w:after="0" w:line="240" w:lineRule="auto"/>
      <w:ind w:left="110"/>
    </w:pPr>
    <w:rPr>
      <w:rFonts w:ascii="Arial" w:eastAsia="Arial" w:hAnsi="Arial" w:cs="Arial"/>
      <w:b/>
      <w:bCs/>
      <w:sz w:val="54"/>
      <w:szCs w:val="54"/>
      <w:lang w:val="en-US"/>
    </w:rPr>
  </w:style>
  <w:style w:type="character" w:customStyle="1" w:styleId="TitleChar">
    <w:name w:val="Title Char"/>
    <w:basedOn w:val="DefaultParagraphFont"/>
    <w:link w:val="Title"/>
    <w:uiPriority w:val="1"/>
    <w:rsid w:val="00345ECE"/>
    <w:rPr>
      <w:rFonts w:ascii="Arial" w:eastAsia="Arial" w:hAnsi="Arial" w:cs="Arial"/>
      <w:b/>
      <w:bCs/>
      <w:sz w:val="54"/>
      <w:szCs w:val="54"/>
      <w:lang w:val="en-US"/>
    </w:rPr>
  </w:style>
  <w:style w:type="character" w:styleId="Hyperlink">
    <w:name w:val="Hyperlink"/>
    <w:basedOn w:val="DefaultParagraphFont"/>
    <w:uiPriority w:val="99"/>
    <w:unhideWhenUsed/>
    <w:rsid w:val="0070557C"/>
    <w:rPr>
      <w:color w:val="0563C1" w:themeColor="hyperlink"/>
      <w:u w:val="single"/>
    </w:rPr>
  </w:style>
  <w:style w:type="character" w:styleId="UnresolvedMention">
    <w:name w:val="Unresolved Mention"/>
    <w:basedOn w:val="DefaultParagraphFont"/>
    <w:uiPriority w:val="99"/>
    <w:semiHidden/>
    <w:unhideWhenUsed/>
    <w:rsid w:val="006D75C9"/>
    <w:rPr>
      <w:color w:val="605E5C"/>
      <w:shd w:val="clear" w:color="auto" w:fill="E1DFDD"/>
    </w:rPr>
  </w:style>
  <w:style w:type="character" w:customStyle="1" w:styleId="Heading2Char">
    <w:name w:val="Heading 2 Char"/>
    <w:basedOn w:val="DefaultParagraphFont"/>
    <w:link w:val="Heading2"/>
    <w:uiPriority w:val="9"/>
    <w:semiHidden/>
    <w:rsid w:val="00B11380"/>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11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s.niccs@nhs.scot" TargetMode="External"/><Relationship Id="rId13" Type="http://schemas.openxmlformats.org/officeDocument/2006/relationships/image" Target="media/image2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iccs.scot.nhs.uk" TargetMode="External"/><Relationship Id="rId12" Type="http://schemas.openxmlformats.org/officeDocument/2006/relationships/image" Target="media/image2.jpeg"/><Relationship Id="rId17"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https://forms.office.com/r/7cyyAC2D2C" TargetMode="External"/><Relationship Id="rId11" Type="http://schemas.openxmlformats.org/officeDocument/2006/relationships/image" Target="media/image10.png"/><Relationship Id="rId5" Type="http://schemas.openxmlformats.org/officeDocument/2006/relationships/hyperlink" Target="mailto:nss.niccs@nhs.scot" TargetMode="Externa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hyperlink" Target="http://www.niccs.scot.nhs.uk" TargetMode="External"/><Relationship Id="rId9" Type="http://schemas.openxmlformats.org/officeDocument/2006/relationships/hyperlink" Target="https://forms.office.com/r/7cyyAC2D2C" TargetMode="External"/><Relationship Id="rId14" Type="http://schemas.openxmlformats.org/officeDocument/2006/relationships/hyperlink" Target="http://www.google.co.uk/url?url=http://www.paha.org.uk/Feature/nhsscotland-event-2013-nhs-physical-activity-promotion&amp;rct=j&amp;frm=1&amp;q=&amp;esrc=s&amp;sa=U&amp;ved=0ahUKEwiy9KGE3-_UAhUJB8AKHf68BnoQwW4IGDAB&amp;usg=AFQjCNHJOBFHm5fljqCGDdmXmP5bNFtK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3588</Characters>
  <Application>Microsoft Office Word</Application>
  <DocSecurity>0</DocSecurity>
  <Lines>29</Lines>
  <Paragraphs>8</Paragraphs>
  <ScaleCrop>false</ScaleCrop>
  <Company>NHSS National Services Scotland</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Kinstrie</dc:creator>
  <cp:keywords/>
  <dc:description/>
  <cp:lastModifiedBy>Aneta Gorczynski</cp:lastModifiedBy>
  <cp:revision>2</cp:revision>
  <dcterms:created xsi:type="dcterms:W3CDTF">2023-06-16T12:32:00Z</dcterms:created>
  <dcterms:modified xsi:type="dcterms:W3CDTF">2023-06-16T12:32:00Z</dcterms:modified>
</cp:coreProperties>
</file>